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FD82" w14:textId="5E57C3AD" w:rsidR="007D7692" w:rsidRPr="00B02A65" w:rsidRDefault="007D7692" w:rsidP="006509B9">
      <w:pPr>
        <w:spacing w:after="0" w:line="240" w:lineRule="auto"/>
        <w:ind w:firstLine="5670"/>
        <w:jc w:val="both"/>
        <w:rPr>
          <w:rFonts w:ascii="Times New Roman" w:eastAsia="Times New Roman" w:hAnsi="Times New Roman" w:cs="Times New Roman"/>
          <w:sz w:val="24"/>
          <w:szCs w:val="24"/>
        </w:rPr>
      </w:pPr>
      <w:r w:rsidRPr="00B02A65">
        <w:rPr>
          <w:rFonts w:ascii="Times New Roman" w:eastAsia="Times New Roman" w:hAnsi="Times New Roman" w:cs="Times New Roman"/>
          <w:sz w:val="24"/>
          <w:szCs w:val="24"/>
        </w:rPr>
        <w:t>PATVIRTINTA</w:t>
      </w:r>
    </w:p>
    <w:p w14:paraId="0FB161F6" w14:textId="77777777" w:rsidR="007D7692" w:rsidRPr="00B02A65" w:rsidRDefault="007D7692" w:rsidP="006509B9">
      <w:pPr>
        <w:spacing w:after="0" w:line="240" w:lineRule="auto"/>
        <w:ind w:left="5670"/>
        <w:jc w:val="both"/>
        <w:rPr>
          <w:rFonts w:ascii="Times New Roman" w:eastAsia="Times New Roman" w:hAnsi="Times New Roman" w:cs="Times New Roman"/>
          <w:sz w:val="24"/>
          <w:szCs w:val="24"/>
        </w:rPr>
      </w:pPr>
      <w:r w:rsidRPr="00B02A65">
        <w:rPr>
          <w:rFonts w:ascii="Times New Roman" w:eastAsia="Times New Roman" w:hAnsi="Times New Roman" w:cs="Times New Roman"/>
          <w:sz w:val="24"/>
          <w:szCs w:val="24"/>
        </w:rPr>
        <w:t>Vilniaus miesto savivaldybės tarybos</w:t>
      </w:r>
    </w:p>
    <w:p w14:paraId="2307C60D" w14:textId="6715A4C7" w:rsidR="007D7692" w:rsidRPr="00B02A65" w:rsidRDefault="007D7692" w:rsidP="006509B9">
      <w:pPr>
        <w:tabs>
          <w:tab w:val="left" w:pos="5812"/>
        </w:tabs>
        <w:spacing w:after="0" w:line="240" w:lineRule="auto"/>
        <w:ind w:left="3888" w:firstLine="1782"/>
        <w:jc w:val="both"/>
        <w:rPr>
          <w:rFonts w:ascii="Times New Roman" w:eastAsia="Times New Roman" w:hAnsi="Times New Roman" w:cs="Times New Roman"/>
          <w:sz w:val="24"/>
          <w:szCs w:val="24"/>
        </w:rPr>
      </w:pPr>
      <w:r w:rsidRPr="00B02A65">
        <w:rPr>
          <w:rFonts w:ascii="Times New Roman" w:eastAsia="Times New Roman" w:hAnsi="Times New Roman" w:cs="Times New Roman"/>
          <w:sz w:val="24"/>
          <w:szCs w:val="24"/>
        </w:rPr>
        <w:t>202</w:t>
      </w:r>
      <w:r w:rsidR="009E075C">
        <w:rPr>
          <w:rFonts w:ascii="Times New Roman" w:eastAsia="Times New Roman" w:hAnsi="Times New Roman" w:cs="Times New Roman"/>
          <w:sz w:val="24"/>
          <w:szCs w:val="24"/>
        </w:rPr>
        <w:t>3</w:t>
      </w:r>
      <w:r w:rsidRPr="00B02A65">
        <w:rPr>
          <w:rFonts w:ascii="Times New Roman" w:eastAsia="Times New Roman" w:hAnsi="Times New Roman" w:cs="Times New Roman"/>
          <w:sz w:val="24"/>
          <w:szCs w:val="24"/>
        </w:rPr>
        <w:t xml:space="preserve"> m.</w:t>
      </w:r>
      <w:r w:rsidR="004B3186">
        <w:rPr>
          <w:rFonts w:ascii="Times New Roman" w:eastAsia="Times New Roman" w:hAnsi="Times New Roman" w:cs="Times New Roman"/>
          <w:sz w:val="24"/>
          <w:szCs w:val="24"/>
        </w:rPr>
        <w:t xml:space="preserve"> </w:t>
      </w:r>
    </w:p>
    <w:p w14:paraId="7C45B696" w14:textId="77777777" w:rsidR="007D7692" w:rsidRPr="00B02A65" w:rsidRDefault="007D7692" w:rsidP="006509B9">
      <w:pPr>
        <w:spacing w:after="0" w:line="240" w:lineRule="auto"/>
        <w:ind w:left="3888" w:firstLine="1782"/>
        <w:jc w:val="both"/>
        <w:rPr>
          <w:rFonts w:ascii="Times New Roman" w:eastAsia="Times New Roman" w:hAnsi="Times New Roman" w:cs="Times New Roman"/>
          <w:sz w:val="24"/>
          <w:szCs w:val="24"/>
        </w:rPr>
      </w:pPr>
      <w:r w:rsidRPr="00B02A65">
        <w:rPr>
          <w:rFonts w:ascii="Times New Roman" w:eastAsia="Times New Roman" w:hAnsi="Times New Roman" w:cs="Times New Roman"/>
          <w:sz w:val="24"/>
          <w:szCs w:val="24"/>
        </w:rPr>
        <w:t>sprendimu Nr. ..........</w:t>
      </w:r>
    </w:p>
    <w:p w14:paraId="197A9ED7" w14:textId="77777777" w:rsidR="007D7692" w:rsidRPr="00B02A65" w:rsidRDefault="007D7692" w:rsidP="00DA03D1">
      <w:pPr>
        <w:tabs>
          <w:tab w:val="left" w:pos="426"/>
        </w:tabs>
        <w:spacing w:line="240" w:lineRule="auto"/>
        <w:jc w:val="center"/>
        <w:rPr>
          <w:rFonts w:ascii="Times New Roman" w:hAnsi="Times New Roman" w:cs="Times New Roman"/>
          <w:b/>
          <w:sz w:val="24"/>
          <w:szCs w:val="24"/>
        </w:rPr>
      </w:pPr>
    </w:p>
    <w:p w14:paraId="102C6BCF" w14:textId="3DE4F5B9" w:rsidR="00EA1246" w:rsidRPr="00B02A65" w:rsidRDefault="00A754DC" w:rsidP="00DA03D1">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VILNIAUS PAVELDOTVARKOS PROGRAM</w:t>
      </w:r>
      <w:r w:rsidR="00017EB1">
        <w:rPr>
          <w:rFonts w:ascii="Times New Roman" w:hAnsi="Times New Roman" w:cs="Times New Roman"/>
          <w:b/>
          <w:sz w:val="24"/>
          <w:szCs w:val="24"/>
        </w:rPr>
        <w:t>A</w:t>
      </w:r>
    </w:p>
    <w:p w14:paraId="1330A58A" w14:textId="77777777" w:rsidR="00EA1246" w:rsidRPr="00B02A65" w:rsidRDefault="00EA1246" w:rsidP="00DA03D1">
      <w:pPr>
        <w:tabs>
          <w:tab w:val="left" w:pos="426"/>
        </w:tabs>
        <w:spacing w:after="0" w:line="240" w:lineRule="auto"/>
        <w:jc w:val="both"/>
        <w:rPr>
          <w:rFonts w:ascii="Times New Roman" w:hAnsi="Times New Roman" w:cs="Times New Roman"/>
          <w:sz w:val="24"/>
          <w:szCs w:val="24"/>
        </w:rPr>
      </w:pPr>
    </w:p>
    <w:p w14:paraId="02EBE27C" w14:textId="18178867" w:rsidR="00EA1246" w:rsidRPr="00B02A65" w:rsidRDefault="002F77B7" w:rsidP="005966BF">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00DA03D1">
        <w:rPr>
          <w:rFonts w:ascii="Times New Roman" w:hAnsi="Times New Roman" w:cs="Times New Roman"/>
          <w:b/>
          <w:sz w:val="24"/>
          <w:szCs w:val="24"/>
        </w:rPr>
        <w:t>.</w:t>
      </w:r>
      <w:r>
        <w:rPr>
          <w:rFonts w:ascii="Times New Roman" w:hAnsi="Times New Roman" w:cs="Times New Roman"/>
          <w:b/>
          <w:sz w:val="24"/>
          <w:szCs w:val="24"/>
        </w:rPr>
        <w:t xml:space="preserve"> </w:t>
      </w:r>
      <w:r w:rsidR="00EA1246" w:rsidRPr="00B02A65">
        <w:rPr>
          <w:rFonts w:ascii="Times New Roman" w:hAnsi="Times New Roman" w:cs="Times New Roman"/>
          <w:b/>
          <w:sz w:val="24"/>
          <w:szCs w:val="24"/>
        </w:rPr>
        <w:t>BENDROSIOS NUOSTATOS</w:t>
      </w:r>
    </w:p>
    <w:p w14:paraId="2E5C4F7E" w14:textId="77777777" w:rsidR="00EA1246" w:rsidRPr="000502E4" w:rsidRDefault="00EA1246" w:rsidP="00DA03D1">
      <w:pPr>
        <w:tabs>
          <w:tab w:val="left" w:pos="426"/>
        </w:tabs>
        <w:spacing w:after="0" w:line="240" w:lineRule="auto"/>
        <w:ind w:firstLine="851"/>
        <w:jc w:val="both"/>
        <w:rPr>
          <w:rFonts w:ascii="Times New Roman" w:hAnsi="Times New Roman" w:cs="Times New Roman"/>
          <w:sz w:val="24"/>
          <w:szCs w:val="24"/>
        </w:rPr>
      </w:pPr>
    </w:p>
    <w:p w14:paraId="28E6F7FF" w14:textId="1C007A4F" w:rsidR="004A6018" w:rsidRDefault="00EA1246" w:rsidP="00DA03D1">
      <w:pPr>
        <w:pStyle w:val="Sraopastraipa"/>
        <w:numPr>
          <w:ilvl w:val="0"/>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sidRPr="000502E4">
        <w:rPr>
          <w:rFonts w:ascii="Times New Roman" w:hAnsi="Times New Roman" w:cs="Times New Roman"/>
          <w:color w:val="000000" w:themeColor="text1"/>
          <w:sz w:val="24"/>
          <w:szCs w:val="24"/>
        </w:rPr>
        <w:t>Vilniaus miesto savivaldybė</w:t>
      </w:r>
      <w:r w:rsidR="00F137DD" w:rsidRPr="000502E4">
        <w:rPr>
          <w:rFonts w:ascii="Times New Roman" w:hAnsi="Times New Roman" w:cs="Times New Roman"/>
          <w:color w:val="000000" w:themeColor="text1"/>
          <w:sz w:val="24"/>
          <w:szCs w:val="24"/>
        </w:rPr>
        <w:t xml:space="preserve"> (toliau – </w:t>
      </w:r>
      <w:r w:rsidR="004B3186">
        <w:rPr>
          <w:rFonts w:ascii="Times New Roman" w:hAnsi="Times New Roman" w:cs="Times New Roman"/>
          <w:color w:val="000000" w:themeColor="text1"/>
          <w:sz w:val="24"/>
          <w:szCs w:val="24"/>
        </w:rPr>
        <w:t xml:space="preserve">ir </w:t>
      </w:r>
      <w:r w:rsidR="00F137DD" w:rsidRPr="000502E4">
        <w:rPr>
          <w:rFonts w:ascii="Times New Roman" w:hAnsi="Times New Roman" w:cs="Times New Roman"/>
          <w:color w:val="000000" w:themeColor="text1"/>
          <w:sz w:val="24"/>
          <w:szCs w:val="24"/>
        </w:rPr>
        <w:t>Savivaldybė)</w:t>
      </w:r>
      <w:r w:rsidRPr="000502E4">
        <w:rPr>
          <w:rFonts w:ascii="Times New Roman" w:hAnsi="Times New Roman" w:cs="Times New Roman"/>
          <w:color w:val="000000" w:themeColor="text1"/>
          <w:sz w:val="24"/>
          <w:szCs w:val="24"/>
        </w:rPr>
        <w:t>,</w:t>
      </w:r>
      <w:r w:rsidR="00F137DD" w:rsidRPr="000502E4">
        <w:rPr>
          <w:rFonts w:ascii="Times New Roman" w:hAnsi="Times New Roman" w:cs="Times New Roman"/>
          <w:color w:val="000000" w:themeColor="text1"/>
          <w:sz w:val="24"/>
          <w:szCs w:val="24"/>
        </w:rPr>
        <w:t xml:space="preserve"> siekdama </w:t>
      </w:r>
      <w:r w:rsidR="004A6018" w:rsidRPr="004A6018">
        <w:rPr>
          <w:rFonts w:ascii="Times New Roman" w:hAnsi="Times New Roman" w:cs="Times New Roman"/>
          <w:color w:val="000000" w:themeColor="text1"/>
          <w:sz w:val="24"/>
          <w:szCs w:val="24"/>
        </w:rPr>
        <w:t xml:space="preserve">padėti Vilniaus miesto gyventojams saugoti ir </w:t>
      </w:r>
      <w:r w:rsidR="00C54045">
        <w:rPr>
          <w:rFonts w:ascii="Times New Roman" w:hAnsi="Times New Roman" w:cs="Times New Roman"/>
          <w:color w:val="000000" w:themeColor="text1"/>
          <w:sz w:val="24"/>
          <w:szCs w:val="24"/>
        </w:rPr>
        <w:t xml:space="preserve">tvarkyti </w:t>
      </w:r>
      <w:r w:rsidR="004A6018" w:rsidRPr="004A6018">
        <w:rPr>
          <w:rFonts w:ascii="Times New Roman" w:hAnsi="Times New Roman" w:cs="Times New Roman"/>
          <w:color w:val="000000" w:themeColor="text1"/>
          <w:sz w:val="24"/>
          <w:szCs w:val="24"/>
        </w:rPr>
        <w:t xml:space="preserve"> mieste esančius kultūros paveldo objektus bei kultūros paveldo vietovėse ir istoriniuose miesto rajonuose esančius kultūros paveldo statinius</w:t>
      </w:r>
      <w:r w:rsidR="00015AA4">
        <w:rPr>
          <w:rFonts w:ascii="Times New Roman" w:hAnsi="Times New Roman" w:cs="Times New Roman"/>
          <w:color w:val="000000" w:themeColor="text1"/>
          <w:sz w:val="24"/>
          <w:szCs w:val="24"/>
        </w:rPr>
        <w:t xml:space="preserve"> (toliau – </w:t>
      </w:r>
      <w:r w:rsidR="00426125">
        <w:rPr>
          <w:rFonts w:ascii="Times New Roman" w:hAnsi="Times New Roman" w:cs="Times New Roman"/>
          <w:color w:val="000000" w:themeColor="text1"/>
          <w:sz w:val="24"/>
          <w:szCs w:val="24"/>
        </w:rPr>
        <w:t>p</w:t>
      </w:r>
      <w:r w:rsidR="00015AA4">
        <w:rPr>
          <w:rFonts w:ascii="Times New Roman" w:hAnsi="Times New Roman" w:cs="Times New Roman"/>
          <w:color w:val="000000" w:themeColor="text1"/>
          <w:sz w:val="24"/>
          <w:szCs w:val="24"/>
        </w:rPr>
        <w:t>astatai) bei jų elementu</w:t>
      </w:r>
      <w:r w:rsidR="005669BE">
        <w:rPr>
          <w:rFonts w:ascii="Times New Roman" w:hAnsi="Times New Roman" w:cs="Times New Roman"/>
          <w:color w:val="000000" w:themeColor="text1"/>
          <w:sz w:val="24"/>
          <w:szCs w:val="24"/>
        </w:rPr>
        <w:t xml:space="preserve">s: </w:t>
      </w:r>
      <w:r w:rsidR="00015AA4">
        <w:rPr>
          <w:rFonts w:ascii="Times New Roman" w:hAnsi="Times New Roman" w:cs="Times New Roman"/>
          <w:color w:val="000000" w:themeColor="text1"/>
          <w:sz w:val="24"/>
          <w:szCs w:val="24"/>
        </w:rPr>
        <w:t>balkonus, lodžijas, karnizus, parapetus, langus, duris</w:t>
      </w:r>
      <w:r w:rsidR="00C54045">
        <w:rPr>
          <w:rFonts w:ascii="Times New Roman" w:hAnsi="Times New Roman" w:cs="Times New Roman"/>
          <w:color w:val="000000" w:themeColor="text1"/>
          <w:sz w:val="24"/>
          <w:szCs w:val="24"/>
        </w:rPr>
        <w:t>, kitus fasado elementus ir architektūrines detales</w:t>
      </w:r>
      <w:r w:rsidR="005669BE">
        <w:rPr>
          <w:rFonts w:ascii="Times New Roman" w:hAnsi="Times New Roman" w:cs="Times New Roman"/>
          <w:color w:val="000000" w:themeColor="text1"/>
          <w:sz w:val="24"/>
          <w:szCs w:val="24"/>
        </w:rPr>
        <w:t xml:space="preserve"> (toliau – </w:t>
      </w:r>
      <w:r w:rsidR="00426125">
        <w:rPr>
          <w:rFonts w:ascii="Times New Roman" w:hAnsi="Times New Roman" w:cs="Times New Roman"/>
          <w:color w:val="000000" w:themeColor="text1"/>
          <w:sz w:val="24"/>
          <w:szCs w:val="24"/>
        </w:rPr>
        <w:t>e</w:t>
      </w:r>
      <w:r w:rsidR="005669BE">
        <w:rPr>
          <w:rFonts w:ascii="Times New Roman" w:hAnsi="Times New Roman" w:cs="Times New Roman"/>
          <w:color w:val="000000" w:themeColor="text1"/>
          <w:sz w:val="24"/>
          <w:szCs w:val="24"/>
        </w:rPr>
        <w:t>lementai</w:t>
      </w:r>
      <w:r w:rsidR="00015AA4">
        <w:rPr>
          <w:rFonts w:ascii="Times New Roman" w:hAnsi="Times New Roman" w:cs="Times New Roman"/>
          <w:color w:val="000000" w:themeColor="text1"/>
          <w:sz w:val="24"/>
          <w:szCs w:val="24"/>
        </w:rPr>
        <w:t>)</w:t>
      </w:r>
      <w:r w:rsidR="004B3186">
        <w:rPr>
          <w:rFonts w:ascii="Times New Roman" w:hAnsi="Times New Roman" w:cs="Times New Roman"/>
          <w:color w:val="000000" w:themeColor="text1"/>
          <w:sz w:val="24"/>
          <w:szCs w:val="24"/>
        </w:rPr>
        <w:t>,</w:t>
      </w:r>
      <w:r w:rsidR="00015AA4">
        <w:rPr>
          <w:rFonts w:ascii="Times New Roman" w:hAnsi="Times New Roman" w:cs="Times New Roman"/>
          <w:color w:val="000000" w:themeColor="text1"/>
          <w:sz w:val="24"/>
          <w:szCs w:val="24"/>
        </w:rPr>
        <w:t xml:space="preserve"> iš dalies finansuoja jų tvarkybos darbus per Vilniaus paveldotvarkos programą</w:t>
      </w:r>
      <w:r w:rsidR="00FB552E">
        <w:rPr>
          <w:rFonts w:ascii="Times New Roman" w:hAnsi="Times New Roman" w:cs="Times New Roman"/>
          <w:color w:val="000000" w:themeColor="text1"/>
          <w:sz w:val="24"/>
          <w:szCs w:val="24"/>
        </w:rPr>
        <w:t xml:space="preserve"> (toliau – Programa)</w:t>
      </w:r>
      <w:r w:rsidR="00015AA4">
        <w:rPr>
          <w:rFonts w:ascii="Times New Roman" w:hAnsi="Times New Roman" w:cs="Times New Roman"/>
          <w:color w:val="000000" w:themeColor="text1"/>
          <w:sz w:val="24"/>
          <w:szCs w:val="24"/>
        </w:rPr>
        <w:t>.</w:t>
      </w:r>
    </w:p>
    <w:p w14:paraId="794F150D" w14:textId="59D88D24" w:rsidR="004A6018" w:rsidRDefault="004B3186" w:rsidP="00DA03D1">
      <w:pPr>
        <w:pStyle w:val="Sraopastraipa"/>
        <w:numPr>
          <w:ilvl w:val="0"/>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015AA4">
        <w:rPr>
          <w:rFonts w:ascii="Times New Roman" w:hAnsi="Times New Roman" w:cs="Times New Roman"/>
          <w:color w:val="000000" w:themeColor="text1"/>
          <w:sz w:val="24"/>
          <w:szCs w:val="24"/>
        </w:rPr>
        <w:t>rogramos uždaviniai:</w:t>
      </w:r>
    </w:p>
    <w:p w14:paraId="004F544D" w14:textId="77777777" w:rsidR="00015AA4" w:rsidRDefault="00015AA4"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15AA4">
        <w:rPr>
          <w:rFonts w:ascii="Times New Roman" w:hAnsi="Times New Roman" w:cs="Times New Roman"/>
          <w:color w:val="000000" w:themeColor="text1"/>
          <w:sz w:val="24"/>
          <w:szCs w:val="24"/>
        </w:rPr>
        <w:t xml:space="preserve">skatinti kultūros paveldo vietovėse bei istoriniuose Vilniaus rajonuose esančių kultūros paveldo objektų bei statinių (išskyrus pastatus, pastatytus pagal po Antrojo pasaulinio karo parengtus tipinius projektus) fasadų ir stogų tvarkybos darbus; </w:t>
      </w:r>
    </w:p>
    <w:p w14:paraId="72903B35" w14:textId="5AE8DADD" w:rsidR="00015AA4" w:rsidRDefault="00015AA4"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sidRPr="00015AA4">
        <w:rPr>
          <w:rFonts w:ascii="Times New Roman" w:hAnsi="Times New Roman" w:cs="Times New Roman"/>
          <w:color w:val="000000" w:themeColor="text1"/>
          <w:sz w:val="24"/>
          <w:szCs w:val="24"/>
        </w:rPr>
        <w:t xml:space="preserve"> skatinti kultūros paveldo objektų bei istoriniuose Vilniaus rajonuose esančių kultūros paveldo statinių fasadų elementų </w:t>
      </w:r>
      <w:r w:rsidR="007A4214">
        <w:rPr>
          <w:rFonts w:ascii="Times New Roman" w:hAnsi="Times New Roman" w:cs="Times New Roman"/>
          <w:color w:val="000000" w:themeColor="text1"/>
          <w:sz w:val="24"/>
          <w:szCs w:val="24"/>
        </w:rPr>
        <w:t xml:space="preserve">galimai avarinės bei </w:t>
      </w:r>
      <w:r w:rsidRPr="00015AA4">
        <w:rPr>
          <w:rFonts w:ascii="Times New Roman" w:hAnsi="Times New Roman" w:cs="Times New Roman"/>
          <w:color w:val="000000" w:themeColor="text1"/>
          <w:sz w:val="24"/>
          <w:szCs w:val="24"/>
        </w:rPr>
        <w:t xml:space="preserve">avarinės būklės šalinimo darbus; </w:t>
      </w:r>
    </w:p>
    <w:p w14:paraId="4118AA6F" w14:textId="77777777" w:rsidR="00015AA4" w:rsidRDefault="00015AA4"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sidRPr="00015AA4">
        <w:rPr>
          <w:rFonts w:ascii="Times New Roman" w:hAnsi="Times New Roman" w:cs="Times New Roman"/>
          <w:color w:val="000000" w:themeColor="text1"/>
          <w:sz w:val="24"/>
          <w:szCs w:val="24"/>
        </w:rPr>
        <w:t xml:space="preserve"> skatinti Vilniuje esančių istorinių medinių pastatų tvarkybos darbus; </w:t>
      </w:r>
    </w:p>
    <w:p w14:paraId="14A129F9" w14:textId="7252F0C8" w:rsidR="00015AA4" w:rsidRDefault="00015AA4"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sidRPr="00015AA4">
        <w:rPr>
          <w:rFonts w:ascii="Times New Roman" w:hAnsi="Times New Roman" w:cs="Times New Roman"/>
          <w:color w:val="000000" w:themeColor="text1"/>
          <w:sz w:val="24"/>
          <w:szCs w:val="24"/>
        </w:rPr>
        <w:t xml:space="preserve"> skatinti kultūros paveldo objektų ir statinių autentiškų medinių langų ir durų išsaugojimą bei neišlikusių atkūrimą, taip grąžinant statiniams vizualinį vientisumą ir istorinį vaizdą</w:t>
      </w:r>
      <w:r>
        <w:rPr>
          <w:rFonts w:ascii="Times New Roman" w:hAnsi="Times New Roman" w:cs="Times New Roman"/>
          <w:color w:val="000000" w:themeColor="text1"/>
          <w:sz w:val="24"/>
          <w:szCs w:val="24"/>
        </w:rPr>
        <w:t>.</w:t>
      </w:r>
    </w:p>
    <w:p w14:paraId="243A6CDD" w14:textId="0B8A9477" w:rsidR="00A2641A" w:rsidRDefault="00C3001E" w:rsidP="00DA03D1">
      <w:pPr>
        <w:pStyle w:val="Sraopastraipa"/>
        <w:numPr>
          <w:ilvl w:val="0"/>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Programa nustato d</w:t>
      </w:r>
      <w:r w:rsidR="005669BE">
        <w:rPr>
          <w:rFonts w:ascii="Times New Roman" w:hAnsi="Times New Roman" w:cs="Times New Roman"/>
          <w:color w:val="000000" w:themeColor="text1"/>
          <w:sz w:val="24"/>
          <w:szCs w:val="24"/>
        </w:rPr>
        <w:t xml:space="preserve">alinio finansavimo </w:t>
      </w:r>
      <w:r w:rsidR="00FB552E">
        <w:rPr>
          <w:rFonts w:ascii="Times New Roman" w:hAnsi="Times New Roman" w:cs="Times New Roman"/>
          <w:color w:val="000000" w:themeColor="text1"/>
          <w:sz w:val="24"/>
          <w:szCs w:val="24"/>
        </w:rPr>
        <w:t xml:space="preserve">(toliau – finansavimas) </w:t>
      </w:r>
      <w:r w:rsidR="005669BE">
        <w:rPr>
          <w:rFonts w:ascii="Times New Roman" w:hAnsi="Times New Roman" w:cs="Times New Roman"/>
          <w:color w:val="000000" w:themeColor="text1"/>
          <w:sz w:val="24"/>
          <w:szCs w:val="24"/>
        </w:rPr>
        <w:t>skyrimo</w:t>
      </w:r>
      <w:r w:rsidR="00A2641A">
        <w:rPr>
          <w:rFonts w:ascii="Times New Roman" w:hAnsi="Times New Roman" w:cs="Times New Roman"/>
          <w:color w:val="000000" w:themeColor="text1"/>
          <w:sz w:val="24"/>
          <w:szCs w:val="24"/>
        </w:rPr>
        <w:t>, panaudojimo</w:t>
      </w:r>
      <w:r w:rsidR="005669BE">
        <w:rPr>
          <w:rFonts w:ascii="Times New Roman" w:hAnsi="Times New Roman" w:cs="Times New Roman"/>
          <w:color w:val="000000" w:themeColor="text1"/>
          <w:sz w:val="24"/>
          <w:szCs w:val="24"/>
        </w:rPr>
        <w:t xml:space="preserve"> </w:t>
      </w:r>
      <w:r w:rsidR="00640990">
        <w:rPr>
          <w:rFonts w:ascii="Times New Roman" w:hAnsi="Times New Roman" w:cs="Times New Roman"/>
          <w:color w:val="000000" w:themeColor="text1"/>
          <w:sz w:val="24"/>
          <w:szCs w:val="24"/>
        </w:rPr>
        <w:t>p</w:t>
      </w:r>
      <w:r w:rsidR="005669BE">
        <w:rPr>
          <w:rFonts w:ascii="Times New Roman" w:hAnsi="Times New Roman" w:cs="Times New Roman"/>
          <w:color w:val="000000" w:themeColor="text1"/>
          <w:sz w:val="24"/>
          <w:szCs w:val="24"/>
        </w:rPr>
        <w:t xml:space="preserve">astatų ir </w:t>
      </w:r>
      <w:r w:rsidR="00640990">
        <w:rPr>
          <w:rFonts w:ascii="Times New Roman" w:hAnsi="Times New Roman" w:cs="Times New Roman"/>
          <w:color w:val="000000" w:themeColor="text1"/>
          <w:sz w:val="24"/>
          <w:szCs w:val="24"/>
        </w:rPr>
        <w:t>e</w:t>
      </w:r>
      <w:r w:rsidR="005669BE">
        <w:rPr>
          <w:rFonts w:ascii="Times New Roman" w:hAnsi="Times New Roman" w:cs="Times New Roman"/>
          <w:color w:val="000000" w:themeColor="text1"/>
          <w:sz w:val="24"/>
          <w:szCs w:val="24"/>
        </w:rPr>
        <w:t xml:space="preserve">lementų tvarkybos darbams tvarką, </w:t>
      </w:r>
      <w:r w:rsidR="00FB552E">
        <w:rPr>
          <w:rFonts w:ascii="Times New Roman" w:hAnsi="Times New Roman" w:cs="Times New Roman"/>
          <w:color w:val="000000" w:themeColor="text1"/>
          <w:sz w:val="24"/>
          <w:szCs w:val="24"/>
        </w:rPr>
        <w:t>f</w:t>
      </w:r>
      <w:r w:rsidR="005669BE">
        <w:rPr>
          <w:rFonts w:ascii="Times New Roman" w:hAnsi="Times New Roman" w:cs="Times New Roman"/>
          <w:color w:val="000000" w:themeColor="text1"/>
          <w:sz w:val="24"/>
          <w:szCs w:val="24"/>
        </w:rPr>
        <w:t>inansavimo dy</w:t>
      </w:r>
      <w:r w:rsidR="003F334E">
        <w:rPr>
          <w:rFonts w:ascii="Times New Roman" w:hAnsi="Times New Roman" w:cs="Times New Roman"/>
          <w:color w:val="000000" w:themeColor="text1"/>
          <w:sz w:val="24"/>
          <w:szCs w:val="24"/>
        </w:rPr>
        <w:t>dį</w:t>
      </w:r>
      <w:r w:rsidR="00A2641A">
        <w:rPr>
          <w:rFonts w:ascii="Times New Roman" w:hAnsi="Times New Roman" w:cs="Times New Roman"/>
          <w:color w:val="000000" w:themeColor="text1"/>
          <w:sz w:val="24"/>
          <w:szCs w:val="24"/>
        </w:rPr>
        <w:t xml:space="preserve"> bei skirto finansavimo viešinimą</w:t>
      </w:r>
      <w:r>
        <w:rPr>
          <w:rFonts w:ascii="Times New Roman" w:hAnsi="Times New Roman" w:cs="Times New Roman"/>
          <w:color w:val="000000" w:themeColor="text1"/>
          <w:sz w:val="24"/>
          <w:szCs w:val="24"/>
        </w:rPr>
        <w:t>.</w:t>
      </w:r>
    </w:p>
    <w:p w14:paraId="2520BD03" w14:textId="03DACD49" w:rsidR="00EA1246" w:rsidRPr="00643E88" w:rsidRDefault="00FB552E" w:rsidP="00DA03D1">
      <w:pPr>
        <w:pStyle w:val="Sraopastraipa"/>
        <w:numPr>
          <w:ilvl w:val="0"/>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EA1246" w:rsidRPr="00A2641A">
        <w:rPr>
          <w:rFonts w:ascii="Times New Roman" w:hAnsi="Times New Roman" w:cs="Times New Roman"/>
          <w:sz w:val="24"/>
          <w:szCs w:val="24"/>
        </w:rPr>
        <w:t xml:space="preserve">inansavimas tvarkybai skiriamas iš </w:t>
      </w:r>
      <w:r w:rsidR="005E41D1" w:rsidRPr="00A2641A">
        <w:rPr>
          <w:rFonts w:ascii="Times New Roman" w:hAnsi="Times New Roman" w:cs="Times New Roman"/>
          <w:sz w:val="24"/>
          <w:szCs w:val="24"/>
        </w:rPr>
        <w:t>S</w:t>
      </w:r>
      <w:r w:rsidR="00EA1246" w:rsidRPr="00A2641A">
        <w:rPr>
          <w:rFonts w:ascii="Times New Roman" w:hAnsi="Times New Roman" w:cs="Times New Roman"/>
          <w:sz w:val="24"/>
          <w:szCs w:val="24"/>
        </w:rPr>
        <w:t xml:space="preserve">avivaldybės </w:t>
      </w:r>
      <w:r w:rsidR="007A4214">
        <w:rPr>
          <w:rFonts w:ascii="Times New Roman" w:hAnsi="Times New Roman" w:cs="Times New Roman"/>
          <w:sz w:val="24"/>
          <w:szCs w:val="24"/>
        </w:rPr>
        <w:t xml:space="preserve">biudžeto lėšų, </w:t>
      </w:r>
      <w:r w:rsidR="003E13F8" w:rsidRPr="003E13F8">
        <w:rPr>
          <w:rFonts w:ascii="Times New Roman" w:hAnsi="Times New Roman" w:cs="Times New Roman"/>
          <w:sz w:val="24"/>
          <w:szCs w:val="24"/>
        </w:rPr>
        <w:t>tvirtinant atitinkamų metų Savivaldybės biudžetą</w:t>
      </w:r>
      <w:r w:rsidR="00EA1246" w:rsidRPr="00643E88">
        <w:rPr>
          <w:rFonts w:ascii="Times New Roman" w:hAnsi="Times New Roman" w:cs="Times New Roman"/>
          <w:sz w:val="24"/>
          <w:szCs w:val="24"/>
        </w:rPr>
        <w:t xml:space="preserve">. </w:t>
      </w:r>
    </w:p>
    <w:p w14:paraId="54CFCA73" w14:textId="4C42267D" w:rsidR="00FB552E" w:rsidRPr="00FB552E" w:rsidRDefault="00FB552E" w:rsidP="00DA03D1">
      <w:pPr>
        <w:pStyle w:val="Sraopastraipa"/>
        <w:numPr>
          <w:ilvl w:val="0"/>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F</w:t>
      </w:r>
      <w:r w:rsidR="00A2641A">
        <w:rPr>
          <w:rFonts w:ascii="Times New Roman" w:hAnsi="Times New Roman" w:cs="Times New Roman"/>
          <w:sz w:val="24"/>
          <w:szCs w:val="24"/>
        </w:rPr>
        <w:t>inansavimas skiriamas 5 finansavimo kryptims</w:t>
      </w:r>
      <w:r>
        <w:rPr>
          <w:rFonts w:ascii="Times New Roman" w:hAnsi="Times New Roman" w:cs="Times New Roman"/>
          <w:sz w:val="24"/>
          <w:szCs w:val="24"/>
        </w:rPr>
        <w:t>:</w:t>
      </w:r>
    </w:p>
    <w:p w14:paraId="5BF330CC" w14:textId="27F913BA" w:rsidR="00FB552E" w:rsidRPr="00FB552E" w:rsidRDefault="00FB552E"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B3186">
        <w:rPr>
          <w:rFonts w:ascii="Times New Roman" w:hAnsi="Times New Roman" w:cs="Times New Roman"/>
          <w:sz w:val="24"/>
          <w:szCs w:val="24"/>
        </w:rPr>
        <w:t>k</w:t>
      </w:r>
      <w:r w:rsidR="004B3186" w:rsidRPr="00FB552E">
        <w:rPr>
          <w:rFonts w:ascii="Times New Roman" w:hAnsi="Times New Roman" w:cs="Times New Roman"/>
          <w:sz w:val="24"/>
          <w:szCs w:val="24"/>
        </w:rPr>
        <w:t xml:space="preserve">ultūros </w:t>
      </w:r>
      <w:r w:rsidRPr="00FB552E">
        <w:rPr>
          <w:rFonts w:ascii="Times New Roman" w:hAnsi="Times New Roman" w:cs="Times New Roman"/>
          <w:sz w:val="24"/>
          <w:szCs w:val="24"/>
        </w:rPr>
        <w:t>paveldo objektų Vilniaus mieste išorės tvarkyba</w:t>
      </w:r>
      <w:r w:rsidR="005A1F6C">
        <w:rPr>
          <w:rFonts w:ascii="Times New Roman" w:hAnsi="Times New Roman" w:cs="Times New Roman"/>
          <w:sz w:val="24"/>
          <w:szCs w:val="24"/>
        </w:rPr>
        <w:t>i</w:t>
      </w:r>
      <w:r w:rsidR="00B07D15">
        <w:rPr>
          <w:rFonts w:ascii="Times New Roman" w:hAnsi="Times New Roman" w:cs="Times New Roman"/>
          <w:sz w:val="24"/>
          <w:szCs w:val="24"/>
        </w:rPr>
        <w:t xml:space="preserve"> (2 priedas)</w:t>
      </w:r>
      <w:r>
        <w:rPr>
          <w:rFonts w:ascii="Times New Roman" w:hAnsi="Times New Roman" w:cs="Times New Roman"/>
          <w:sz w:val="24"/>
          <w:szCs w:val="24"/>
        </w:rPr>
        <w:t>;</w:t>
      </w:r>
    </w:p>
    <w:p w14:paraId="30A89ED9" w14:textId="76E680E2" w:rsidR="00FB552E" w:rsidRPr="00FB552E" w:rsidRDefault="00FB552E"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B3186">
        <w:rPr>
          <w:rFonts w:ascii="Times New Roman" w:hAnsi="Times New Roman" w:cs="Times New Roman"/>
          <w:sz w:val="24"/>
          <w:szCs w:val="24"/>
        </w:rPr>
        <w:t>k</w:t>
      </w:r>
      <w:r w:rsidR="004B3186" w:rsidRPr="00FB552E">
        <w:rPr>
          <w:rFonts w:ascii="Times New Roman" w:hAnsi="Times New Roman" w:cs="Times New Roman"/>
          <w:sz w:val="24"/>
          <w:szCs w:val="24"/>
        </w:rPr>
        <w:t xml:space="preserve">ultūros </w:t>
      </w:r>
      <w:r w:rsidRPr="00FB552E">
        <w:rPr>
          <w:rFonts w:ascii="Times New Roman" w:hAnsi="Times New Roman" w:cs="Times New Roman"/>
          <w:sz w:val="24"/>
          <w:szCs w:val="24"/>
        </w:rPr>
        <w:t>paveldo statinių (išskyrus pastatus, pastatytus pagal po antrojo pasaulinio karo parengtus tipinius projektus) Vilniaus miesto kultūros paveldo vietovėse išorės tvarkyba</w:t>
      </w:r>
      <w:r w:rsidR="005A1F6C">
        <w:rPr>
          <w:rFonts w:ascii="Times New Roman" w:hAnsi="Times New Roman" w:cs="Times New Roman"/>
          <w:sz w:val="24"/>
          <w:szCs w:val="24"/>
        </w:rPr>
        <w:t>i</w:t>
      </w:r>
      <w:r w:rsidR="00B07D15">
        <w:rPr>
          <w:rFonts w:ascii="Times New Roman" w:hAnsi="Times New Roman" w:cs="Times New Roman"/>
          <w:sz w:val="24"/>
          <w:szCs w:val="24"/>
        </w:rPr>
        <w:t xml:space="preserve"> (3 priedas)</w:t>
      </w:r>
      <w:r>
        <w:rPr>
          <w:rFonts w:ascii="Times New Roman" w:hAnsi="Times New Roman" w:cs="Times New Roman"/>
          <w:sz w:val="24"/>
          <w:szCs w:val="24"/>
        </w:rPr>
        <w:t>;</w:t>
      </w:r>
    </w:p>
    <w:p w14:paraId="6349985A" w14:textId="18432C98" w:rsidR="00FB552E" w:rsidRPr="00FB552E" w:rsidRDefault="00FB552E"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B3186">
        <w:rPr>
          <w:rFonts w:ascii="Times New Roman" w:hAnsi="Times New Roman" w:cs="Times New Roman"/>
          <w:sz w:val="24"/>
          <w:szCs w:val="24"/>
        </w:rPr>
        <w:t>d</w:t>
      </w:r>
      <w:r w:rsidR="004B3186" w:rsidRPr="00FB552E">
        <w:rPr>
          <w:rFonts w:ascii="Times New Roman" w:hAnsi="Times New Roman" w:cs="Times New Roman"/>
          <w:sz w:val="24"/>
          <w:szCs w:val="24"/>
        </w:rPr>
        <w:t xml:space="preserve">augiabučių </w:t>
      </w:r>
      <w:r w:rsidRPr="00FB552E">
        <w:rPr>
          <w:rFonts w:ascii="Times New Roman" w:hAnsi="Times New Roman" w:cs="Times New Roman"/>
          <w:sz w:val="24"/>
          <w:szCs w:val="24"/>
        </w:rPr>
        <w:t>gyvenamųjų namų fasadų elementų galim</w:t>
      </w:r>
      <w:r w:rsidR="00C37589">
        <w:rPr>
          <w:rFonts w:ascii="Times New Roman" w:hAnsi="Times New Roman" w:cs="Times New Roman"/>
          <w:sz w:val="24"/>
          <w:szCs w:val="24"/>
        </w:rPr>
        <w:t>ai</w:t>
      </w:r>
      <w:r w:rsidRPr="00FB552E">
        <w:rPr>
          <w:rFonts w:ascii="Times New Roman" w:hAnsi="Times New Roman" w:cs="Times New Roman"/>
          <w:sz w:val="24"/>
          <w:szCs w:val="24"/>
        </w:rPr>
        <w:t xml:space="preserve"> avarinės ar avarinės būklės likvidavim</w:t>
      </w:r>
      <w:r w:rsidR="005A1F6C">
        <w:rPr>
          <w:rFonts w:ascii="Times New Roman" w:hAnsi="Times New Roman" w:cs="Times New Roman"/>
          <w:sz w:val="24"/>
          <w:szCs w:val="24"/>
        </w:rPr>
        <w:t>ui</w:t>
      </w:r>
      <w:r w:rsidR="00B07D15">
        <w:rPr>
          <w:rFonts w:ascii="Times New Roman" w:hAnsi="Times New Roman" w:cs="Times New Roman"/>
          <w:sz w:val="24"/>
          <w:szCs w:val="24"/>
        </w:rPr>
        <w:t xml:space="preserve"> (4 priedas)</w:t>
      </w:r>
      <w:r>
        <w:rPr>
          <w:rFonts w:ascii="Times New Roman" w:hAnsi="Times New Roman" w:cs="Times New Roman"/>
          <w:sz w:val="24"/>
          <w:szCs w:val="24"/>
        </w:rPr>
        <w:t>;</w:t>
      </w:r>
    </w:p>
    <w:p w14:paraId="32014786" w14:textId="73B0D491" w:rsidR="00FB552E" w:rsidRPr="00FB552E" w:rsidRDefault="00FB552E"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4B3186">
        <w:rPr>
          <w:rFonts w:ascii="Times New Roman" w:hAnsi="Times New Roman" w:cs="Times New Roman"/>
          <w:sz w:val="24"/>
          <w:szCs w:val="24"/>
        </w:rPr>
        <w:t>i</w:t>
      </w:r>
      <w:r w:rsidR="004B3186" w:rsidRPr="00FB552E">
        <w:rPr>
          <w:rFonts w:ascii="Times New Roman" w:hAnsi="Times New Roman" w:cs="Times New Roman"/>
          <w:sz w:val="24"/>
          <w:szCs w:val="24"/>
        </w:rPr>
        <w:t xml:space="preserve">storinės </w:t>
      </w:r>
      <w:r w:rsidRPr="00FB552E">
        <w:rPr>
          <w:rFonts w:ascii="Times New Roman" w:hAnsi="Times New Roman" w:cs="Times New Roman"/>
          <w:sz w:val="24"/>
          <w:szCs w:val="24"/>
        </w:rPr>
        <w:t>medinės architektūros tvarkyba</w:t>
      </w:r>
      <w:r w:rsidR="005A1F6C">
        <w:rPr>
          <w:rFonts w:ascii="Times New Roman" w:hAnsi="Times New Roman" w:cs="Times New Roman"/>
          <w:sz w:val="24"/>
          <w:szCs w:val="24"/>
        </w:rPr>
        <w:t>i</w:t>
      </w:r>
      <w:r w:rsidR="00B07D15">
        <w:rPr>
          <w:rFonts w:ascii="Times New Roman" w:hAnsi="Times New Roman" w:cs="Times New Roman"/>
          <w:sz w:val="24"/>
          <w:szCs w:val="24"/>
        </w:rPr>
        <w:t xml:space="preserve"> (5 priedas)</w:t>
      </w:r>
      <w:r>
        <w:rPr>
          <w:rFonts w:ascii="Times New Roman" w:hAnsi="Times New Roman" w:cs="Times New Roman"/>
          <w:sz w:val="24"/>
          <w:szCs w:val="24"/>
        </w:rPr>
        <w:t>;</w:t>
      </w:r>
    </w:p>
    <w:p w14:paraId="17DAFCA7" w14:textId="3BD46F45" w:rsidR="005A1F6C" w:rsidRPr="005A1F6C" w:rsidRDefault="00FB552E" w:rsidP="00DA03D1">
      <w:pPr>
        <w:pStyle w:val="Sraopastraipa"/>
        <w:numPr>
          <w:ilvl w:val="1"/>
          <w:numId w:val="1"/>
        </w:numPr>
        <w:tabs>
          <w:tab w:val="left" w:pos="851"/>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37589">
        <w:rPr>
          <w:rFonts w:ascii="Times New Roman" w:hAnsi="Times New Roman" w:cs="Times New Roman"/>
          <w:sz w:val="24"/>
          <w:szCs w:val="24"/>
        </w:rPr>
        <w:t xml:space="preserve">autentiškų </w:t>
      </w:r>
      <w:r w:rsidR="004B3186">
        <w:rPr>
          <w:rFonts w:ascii="Times New Roman" w:hAnsi="Times New Roman" w:cs="Times New Roman"/>
          <w:sz w:val="24"/>
          <w:szCs w:val="24"/>
        </w:rPr>
        <w:t>m</w:t>
      </w:r>
      <w:r w:rsidR="004B3186" w:rsidRPr="00FB552E">
        <w:rPr>
          <w:rFonts w:ascii="Times New Roman" w:hAnsi="Times New Roman" w:cs="Times New Roman"/>
          <w:sz w:val="24"/>
          <w:szCs w:val="24"/>
        </w:rPr>
        <w:t xml:space="preserve">edinių </w:t>
      </w:r>
      <w:r w:rsidRPr="00FB552E">
        <w:rPr>
          <w:rFonts w:ascii="Times New Roman" w:hAnsi="Times New Roman" w:cs="Times New Roman"/>
          <w:sz w:val="24"/>
          <w:szCs w:val="24"/>
        </w:rPr>
        <w:t>langų ir durų tvarkyb</w:t>
      </w:r>
      <w:r w:rsidR="005A1F6C">
        <w:rPr>
          <w:rFonts w:ascii="Times New Roman" w:hAnsi="Times New Roman" w:cs="Times New Roman"/>
          <w:sz w:val="24"/>
          <w:szCs w:val="24"/>
        </w:rPr>
        <w:t>ai</w:t>
      </w:r>
      <w:r w:rsidRPr="00FB552E">
        <w:rPr>
          <w:rFonts w:ascii="Times New Roman" w:hAnsi="Times New Roman" w:cs="Times New Roman"/>
          <w:sz w:val="24"/>
          <w:szCs w:val="24"/>
        </w:rPr>
        <w:t xml:space="preserve"> ir </w:t>
      </w:r>
      <w:r w:rsidR="0090671E" w:rsidRPr="00FB552E">
        <w:rPr>
          <w:rFonts w:ascii="Times New Roman" w:hAnsi="Times New Roman" w:cs="Times New Roman"/>
          <w:sz w:val="24"/>
          <w:szCs w:val="24"/>
        </w:rPr>
        <w:t>atkūrim</w:t>
      </w:r>
      <w:r w:rsidR="0090671E">
        <w:rPr>
          <w:rFonts w:ascii="Times New Roman" w:hAnsi="Times New Roman" w:cs="Times New Roman"/>
          <w:sz w:val="24"/>
          <w:szCs w:val="24"/>
        </w:rPr>
        <w:t>o darbams</w:t>
      </w:r>
      <w:r w:rsidR="0090671E" w:rsidRPr="00FB552E">
        <w:rPr>
          <w:rFonts w:ascii="Times New Roman" w:hAnsi="Times New Roman" w:cs="Times New Roman"/>
          <w:sz w:val="24"/>
          <w:szCs w:val="24"/>
        </w:rPr>
        <w:t xml:space="preserve"> </w:t>
      </w:r>
      <w:r w:rsidRPr="00FB552E">
        <w:rPr>
          <w:rFonts w:ascii="Times New Roman" w:hAnsi="Times New Roman" w:cs="Times New Roman"/>
          <w:sz w:val="24"/>
          <w:szCs w:val="24"/>
        </w:rPr>
        <w:t>kultūros paveldo vietovėse Vilniaus miest</w:t>
      </w:r>
      <w:r>
        <w:rPr>
          <w:rFonts w:ascii="Times New Roman" w:hAnsi="Times New Roman" w:cs="Times New Roman"/>
          <w:sz w:val="24"/>
          <w:szCs w:val="24"/>
        </w:rPr>
        <w:t>e</w:t>
      </w:r>
      <w:r w:rsidR="00B07D15">
        <w:rPr>
          <w:rFonts w:ascii="Times New Roman" w:hAnsi="Times New Roman" w:cs="Times New Roman"/>
          <w:sz w:val="24"/>
          <w:szCs w:val="24"/>
        </w:rPr>
        <w:t xml:space="preserve"> (6 priedas)</w:t>
      </w:r>
      <w:r w:rsidR="00A2641A">
        <w:rPr>
          <w:rFonts w:ascii="Times New Roman" w:hAnsi="Times New Roman" w:cs="Times New Roman"/>
          <w:sz w:val="24"/>
          <w:szCs w:val="24"/>
        </w:rPr>
        <w:t xml:space="preserve">. </w:t>
      </w:r>
    </w:p>
    <w:p w14:paraId="35C1A760" w14:textId="1E9F0D27" w:rsidR="00A2641A" w:rsidRPr="005A1F6C" w:rsidRDefault="005A1F6C" w:rsidP="00DA03D1">
      <w:pPr>
        <w:pStyle w:val="Sraopastraipa"/>
        <w:numPr>
          <w:ilvl w:val="0"/>
          <w:numId w:val="1"/>
        </w:numPr>
        <w:tabs>
          <w:tab w:val="left" w:pos="851"/>
          <w:tab w:val="left" w:pos="1134"/>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Programos įgyvendinimą organizuoja </w:t>
      </w:r>
      <w:r w:rsidR="004B3186">
        <w:rPr>
          <w:rFonts w:ascii="Times New Roman" w:hAnsi="Times New Roman" w:cs="Times New Roman"/>
          <w:sz w:val="24"/>
          <w:szCs w:val="24"/>
        </w:rPr>
        <w:t>S</w:t>
      </w:r>
      <w:r>
        <w:rPr>
          <w:rFonts w:ascii="Times New Roman" w:hAnsi="Times New Roman" w:cs="Times New Roman"/>
          <w:sz w:val="24"/>
          <w:szCs w:val="24"/>
        </w:rPr>
        <w:t xml:space="preserve">avivaldybės </w:t>
      </w:r>
      <w:r w:rsidR="004B3186">
        <w:rPr>
          <w:rFonts w:ascii="Times New Roman" w:hAnsi="Times New Roman" w:cs="Times New Roman"/>
          <w:sz w:val="24"/>
          <w:szCs w:val="24"/>
        </w:rPr>
        <w:t xml:space="preserve">administracijos </w:t>
      </w:r>
      <w:r>
        <w:rPr>
          <w:rFonts w:ascii="Times New Roman" w:hAnsi="Times New Roman" w:cs="Times New Roman"/>
          <w:sz w:val="24"/>
          <w:szCs w:val="24"/>
        </w:rPr>
        <w:t>Kultūros paveldo apsaugos skyrius</w:t>
      </w:r>
      <w:r w:rsidR="0083446C">
        <w:rPr>
          <w:rFonts w:ascii="Times New Roman" w:hAnsi="Times New Roman" w:cs="Times New Roman"/>
          <w:sz w:val="24"/>
          <w:szCs w:val="24"/>
        </w:rPr>
        <w:t xml:space="preserve"> (toliau – Skyrius)</w:t>
      </w:r>
      <w:r w:rsidR="00FB552E" w:rsidRPr="005A1F6C">
        <w:rPr>
          <w:rFonts w:ascii="Times New Roman" w:hAnsi="Times New Roman" w:cs="Times New Roman"/>
          <w:sz w:val="24"/>
          <w:szCs w:val="24"/>
        </w:rPr>
        <w:t xml:space="preserve">. </w:t>
      </w:r>
    </w:p>
    <w:p w14:paraId="58A8A12C" w14:textId="583CA15A" w:rsidR="005A1F6C" w:rsidRDefault="005A1F6C" w:rsidP="00DA03D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Programą </w:t>
      </w:r>
      <w:r w:rsidR="00543087">
        <w:rPr>
          <w:rFonts w:ascii="Times New Roman" w:hAnsi="Times New Roman" w:cs="Times New Roman"/>
          <w:sz w:val="24"/>
          <w:szCs w:val="24"/>
        </w:rPr>
        <w:t>įgyvendina</w:t>
      </w:r>
      <w:r w:rsidR="0083446C">
        <w:rPr>
          <w:rFonts w:ascii="Times New Roman" w:hAnsi="Times New Roman" w:cs="Times New Roman"/>
          <w:sz w:val="24"/>
          <w:szCs w:val="24"/>
        </w:rPr>
        <w:t xml:space="preserve"> viešoji įstaiga Vilniaus senamiesčio atnaujinimo agentūra (toliau – Agentūra). Agentūra </w:t>
      </w:r>
      <w:r w:rsidR="000217BD">
        <w:rPr>
          <w:rFonts w:ascii="Times New Roman" w:hAnsi="Times New Roman" w:cs="Times New Roman"/>
          <w:sz w:val="24"/>
          <w:szCs w:val="24"/>
        </w:rPr>
        <w:t xml:space="preserve">priima </w:t>
      </w:r>
      <w:r w:rsidR="0083446C">
        <w:rPr>
          <w:rFonts w:ascii="Times New Roman" w:hAnsi="Times New Roman" w:cs="Times New Roman"/>
          <w:sz w:val="24"/>
          <w:szCs w:val="24"/>
        </w:rPr>
        <w:t xml:space="preserve">prašymus, nagrinėja </w:t>
      </w:r>
      <w:r w:rsidR="004B3186">
        <w:rPr>
          <w:rFonts w:ascii="Times New Roman" w:hAnsi="Times New Roman" w:cs="Times New Roman"/>
          <w:sz w:val="24"/>
          <w:szCs w:val="24"/>
        </w:rPr>
        <w:t xml:space="preserve">juos </w:t>
      </w:r>
      <w:r w:rsidR="0083446C">
        <w:rPr>
          <w:rFonts w:ascii="Times New Roman" w:hAnsi="Times New Roman" w:cs="Times New Roman"/>
          <w:sz w:val="24"/>
          <w:szCs w:val="24"/>
        </w:rPr>
        <w:t xml:space="preserve">ir </w:t>
      </w:r>
      <w:r w:rsidR="004B3186">
        <w:rPr>
          <w:rFonts w:ascii="Times New Roman" w:hAnsi="Times New Roman" w:cs="Times New Roman"/>
          <w:sz w:val="24"/>
          <w:szCs w:val="24"/>
        </w:rPr>
        <w:t xml:space="preserve">kartu </w:t>
      </w:r>
      <w:r w:rsidR="0083446C">
        <w:rPr>
          <w:rFonts w:ascii="Times New Roman" w:hAnsi="Times New Roman" w:cs="Times New Roman"/>
          <w:sz w:val="24"/>
          <w:szCs w:val="24"/>
        </w:rPr>
        <w:t>pateiktus privalomus dokumentus, organizuoja prašymų vertinimo komisijos veiklą, teikia Skyriui prašymų finansavimui reikalingų lėšų poreikį</w:t>
      </w:r>
      <w:r w:rsidR="0083446C" w:rsidRPr="00AE6D84">
        <w:rPr>
          <w:rFonts w:ascii="Times New Roman" w:hAnsi="Times New Roman" w:cs="Times New Roman"/>
          <w:sz w:val="24"/>
          <w:szCs w:val="24"/>
        </w:rPr>
        <w:t xml:space="preserve">, </w:t>
      </w:r>
      <w:r w:rsidR="00CD00C6" w:rsidRPr="00AE6D84">
        <w:rPr>
          <w:rFonts w:ascii="Times New Roman" w:hAnsi="Times New Roman" w:cs="Times New Roman"/>
          <w:sz w:val="24"/>
          <w:szCs w:val="24"/>
        </w:rPr>
        <w:t>pasirašo sutartis su pastato savininkais / bendro naudojimo objektų valdytojais</w:t>
      </w:r>
      <w:r w:rsidR="00CD00C6">
        <w:rPr>
          <w:rFonts w:ascii="Times New Roman" w:hAnsi="Times New Roman" w:cs="Times New Roman"/>
          <w:sz w:val="24"/>
          <w:szCs w:val="24"/>
        </w:rPr>
        <w:t xml:space="preserve">, </w:t>
      </w:r>
      <w:r w:rsidR="0083446C">
        <w:rPr>
          <w:rFonts w:ascii="Times New Roman" w:hAnsi="Times New Roman" w:cs="Times New Roman"/>
          <w:sz w:val="24"/>
          <w:szCs w:val="24"/>
        </w:rPr>
        <w:t xml:space="preserve">tikrina atliktus tvarkybos darbus bei vykdo tinkamai </w:t>
      </w:r>
      <w:r w:rsidR="004B3186">
        <w:rPr>
          <w:rFonts w:ascii="Times New Roman" w:hAnsi="Times New Roman" w:cs="Times New Roman"/>
          <w:sz w:val="24"/>
          <w:szCs w:val="24"/>
        </w:rPr>
        <w:t xml:space="preserve">atliktų </w:t>
      </w:r>
      <w:r w:rsidR="0083446C">
        <w:rPr>
          <w:rFonts w:ascii="Times New Roman" w:hAnsi="Times New Roman" w:cs="Times New Roman"/>
          <w:sz w:val="24"/>
          <w:szCs w:val="24"/>
        </w:rPr>
        <w:t>ir Programos lėšomis</w:t>
      </w:r>
      <w:r w:rsidR="000217BD">
        <w:rPr>
          <w:rFonts w:ascii="Times New Roman" w:hAnsi="Times New Roman" w:cs="Times New Roman"/>
          <w:sz w:val="24"/>
          <w:szCs w:val="24"/>
        </w:rPr>
        <w:t xml:space="preserve"> finansuojamų</w:t>
      </w:r>
      <w:r w:rsidR="0083446C">
        <w:rPr>
          <w:rFonts w:ascii="Times New Roman" w:hAnsi="Times New Roman" w:cs="Times New Roman"/>
          <w:sz w:val="24"/>
          <w:szCs w:val="24"/>
        </w:rPr>
        <w:t xml:space="preserve"> </w:t>
      </w:r>
      <w:r w:rsidR="004B3186">
        <w:rPr>
          <w:rFonts w:ascii="Times New Roman" w:hAnsi="Times New Roman" w:cs="Times New Roman"/>
          <w:sz w:val="24"/>
          <w:szCs w:val="24"/>
        </w:rPr>
        <w:t>darbų</w:t>
      </w:r>
      <w:r w:rsidR="004B3186" w:rsidRPr="004B3186">
        <w:rPr>
          <w:rFonts w:ascii="Times New Roman" w:hAnsi="Times New Roman" w:cs="Times New Roman"/>
          <w:sz w:val="24"/>
          <w:szCs w:val="24"/>
        </w:rPr>
        <w:t xml:space="preserve"> </w:t>
      </w:r>
      <w:r w:rsidR="004B3186">
        <w:rPr>
          <w:rFonts w:ascii="Times New Roman" w:hAnsi="Times New Roman" w:cs="Times New Roman"/>
          <w:sz w:val="24"/>
          <w:szCs w:val="24"/>
        </w:rPr>
        <w:t>apmokėjimą</w:t>
      </w:r>
      <w:r w:rsidR="0083446C">
        <w:rPr>
          <w:rFonts w:ascii="Times New Roman" w:hAnsi="Times New Roman" w:cs="Times New Roman"/>
          <w:sz w:val="24"/>
          <w:szCs w:val="24"/>
        </w:rPr>
        <w:t>.</w:t>
      </w:r>
    </w:p>
    <w:p w14:paraId="5CD479DF" w14:textId="081DE5FB" w:rsidR="000F6B81" w:rsidRDefault="000F6B81" w:rsidP="00DA03D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0F6B81">
        <w:rPr>
          <w:rFonts w:ascii="Times New Roman" w:hAnsi="Times New Roman" w:cs="Times New Roman"/>
          <w:sz w:val="24"/>
          <w:szCs w:val="24"/>
        </w:rPr>
        <w:t>Vilniaus miesto savivaldybė</w:t>
      </w:r>
      <w:r>
        <w:rPr>
          <w:rFonts w:ascii="Times New Roman" w:hAnsi="Times New Roman" w:cs="Times New Roman"/>
          <w:sz w:val="24"/>
          <w:szCs w:val="24"/>
        </w:rPr>
        <w:t>s administracija</w:t>
      </w:r>
      <w:r w:rsidRPr="000F6B81">
        <w:rPr>
          <w:rFonts w:ascii="Times New Roman" w:hAnsi="Times New Roman" w:cs="Times New Roman"/>
          <w:sz w:val="24"/>
          <w:szCs w:val="24"/>
        </w:rPr>
        <w:t xml:space="preserve"> </w:t>
      </w:r>
      <w:r>
        <w:rPr>
          <w:rFonts w:ascii="Times New Roman" w:hAnsi="Times New Roman" w:cs="Times New Roman"/>
          <w:sz w:val="24"/>
          <w:szCs w:val="24"/>
        </w:rPr>
        <w:t>Biudžeto</w:t>
      </w:r>
      <w:r w:rsidRPr="000F6B81">
        <w:rPr>
          <w:rFonts w:ascii="Times New Roman" w:hAnsi="Times New Roman" w:cs="Times New Roman"/>
          <w:sz w:val="24"/>
          <w:szCs w:val="24"/>
        </w:rPr>
        <w:t xml:space="preserve"> lėšų panaudojimo sutartimi Vilniaus miesto </w:t>
      </w:r>
      <w:r>
        <w:rPr>
          <w:rFonts w:ascii="Times New Roman" w:hAnsi="Times New Roman" w:cs="Times New Roman"/>
          <w:sz w:val="24"/>
          <w:szCs w:val="24"/>
        </w:rPr>
        <w:t>savivaldybės T</w:t>
      </w:r>
      <w:r w:rsidRPr="000F6B81">
        <w:rPr>
          <w:rFonts w:ascii="Times New Roman" w:hAnsi="Times New Roman" w:cs="Times New Roman"/>
          <w:sz w:val="24"/>
          <w:szCs w:val="24"/>
        </w:rPr>
        <w:t>arybos patvirtintą sumą Programos finansavimui perveda Agentūrai, kuri atsiskaito su bendrojo naudojimo objektų valdytoja</w:t>
      </w:r>
      <w:r w:rsidR="00B16D2F">
        <w:rPr>
          <w:rFonts w:ascii="Times New Roman" w:hAnsi="Times New Roman" w:cs="Times New Roman"/>
          <w:sz w:val="24"/>
          <w:szCs w:val="24"/>
        </w:rPr>
        <w:t>i</w:t>
      </w:r>
      <w:r w:rsidRPr="000F6B81">
        <w:rPr>
          <w:rFonts w:ascii="Times New Roman" w:hAnsi="Times New Roman" w:cs="Times New Roman"/>
          <w:sz w:val="24"/>
          <w:szCs w:val="24"/>
        </w:rPr>
        <w:t>s ar pastato savininka</w:t>
      </w:r>
      <w:r w:rsidR="00B16D2F">
        <w:rPr>
          <w:rFonts w:ascii="Times New Roman" w:hAnsi="Times New Roman" w:cs="Times New Roman"/>
          <w:sz w:val="24"/>
          <w:szCs w:val="24"/>
        </w:rPr>
        <w:t>i</w:t>
      </w:r>
      <w:r w:rsidRPr="000F6B81">
        <w:rPr>
          <w:rFonts w:ascii="Times New Roman" w:hAnsi="Times New Roman" w:cs="Times New Roman"/>
          <w:sz w:val="24"/>
          <w:szCs w:val="24"/>
        </w:rPr>
        <w:t>s (toliau – Pareiškėjas)</w:t>
      </w:r>
      <w:r>
        <w:rPr>
          <w:rFonts w:ascii="Times New Roman" w:hAnsi="Times New Roman" w:cs="Times New Roman"/>
          <w:sz w:val="24"/>
          <w:szCs w:val="24"/>
        </w:rPr>
        <w:t xml:space="preserve"> </w:t>
      </w:r>
      <w:r w:rsidRPr="000F6B81">
        <w:rPr>
          <w:rFonts w:ascii="Times New Roman" w:hAnsi="Times New Roman" w:cs="Times New Roman"/>
          <w:sz w:val="24"/>
          <w:szCs w:val="24"/>
        </w:rPr>
        <w:t>Programos IV skyriuje ir Sutartyse su Pareiškėjais nustatyta tvarka.</w:t>
      </w:r>
    </w:p>
    <w:p w14:paraId="4BE45B37" w14:textId="08144104" w:rsidR="000F6B81" w:rsidRPr="005A1F6C" w:rsidRDefault="000F6B81" w:rsidP="00DA03D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Agentūra už panaudotas lėšas atsiskaito Biudžeto lėšų panaudojimo sutartyje nustatyta tvarka ir terminais.</w:t>
      </w:r>
    </w:p>
    <w:p w14:paraId="3D5F5F13" w14:textId="0F1903B0" w:rsidR="00EA1246" w:rsidRPr="0083446C" w:rsidRDefault="0083446C" w:rsidP="00DA03D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color w:val="000000" w:themeColor="text1"/>
          <w:sz w:val="24"/>
          <w:szCs w:val="24"/>
        </w:rPr>
        <w:t>Finansuojami darbai gali būti vykdomi etapais, bet ne ilgiau kaip</w:t>
      </w:r>
      <w:r w:rsidR="00545ABD">
        <w:rPr>
          <w:rFonts w:ascii="Times New Roman" w:hAnsi="Times New Roman" w:cs="Times New Roman"/>
          <w:color w:val="000000" w:themeColor="text1"/>
          <w:sz w:val="24"/>
          <w:szCs w:val="24"/>
        </w:rPr>
        <w:t xml:space="preserve"> per</w:t>
      </w:r>
      <w:r>
        <w:rPr>
          <w:rFonts w:ascii="Times New Roman" w:hAnsi="Times New Roman" w:cs="Times New Roman"/>
          <w:color w:val="000000" w:themeColor="text1"/>
          <w:sz w:val="24"/>
          <w:szCs w:val="24"/>
        </w:rPr>
        <w:t xml:space="preserve"> 3 metus</w:t>
      </w:r>
      <w:r w:rsidR="00FD7791">
        <w:rPr>
          <w:rFonts w:ascii="Times New Roman" w:hAnsi="Times New Roman" w:cs="Times New Roman"/>
          <w:color w:val="000000" w:themeColor="text1"/>
          <w:sz w:val="24"/>
          <w:szCs w:val="24"/>
        </w:rPr>
        <w:t xml:space="preserve"> (esant objektyvioms aplinkybėms, darbų vykdymo laikotarpis gali būti pratęstas ne ilgiau kaip 1 metams)</w:t>
      </w:r>
      <w:r w:rsidR="00365A33">
        <w:rPr>
          <w:rFonts w:ascii="Times New Roman" w:hAnsi="Times New Roman" w:cs="Times New Roman"/>
          <w:sz w:val="24"/>
          <w:szCs w:val="24"/>
        </w:rPr>
        <w:t>.</w:t>
      </w:r>
      <w:r w:rsidR="00EA1246" w:rsidRPr="0083446C">
        <w:rPr>
          <w:rFonts w:ascii="Times New Roman" w:hAnsi="Times New Roman" w:cs="Times New Roman"/>
          <w:sz w:val="24"/>
          <w:szCs w:val="24"/>
        </w:rPr>
        <w:t xml:space="preserve"> </w:t>
      </w:r>
      <w:r w:rsidR="00640990">
        <w:rPr>
          <w:rFonts w:ascii="Times New Roman" w:hAnsi="Times New Roman" w:cs="Times New Roman"/>
          <w:sz w:val="24"/>
          <w:szCs w:val="24"/>
        </w:rPr>
        <w:lastRenderedPageBreak/>
        <w:t>Darbai pagal Programos 5.3. ir 5.5. punktuose nurodytas finansavimo kryptis</w:t>
      </w:r>
      <w:r w:rsidR="000217BD">
        <w:rPr>
          <w:rFonts w:ascii="Times New Roman" w:hAnsi="Times New Roman" w:cs="Times New Roman"/>
          <w:sz w:val="24"/>
          <w:szCs w:val="24"/>
        </w:rPr>
        <w:t xml:space="preserve"> turi būti atliekami ne ilgiau kaip per 1 metus</w:t>
      </w:r>
      <w:r w:rsidR="00FD7791">
        <w:rPr>
          <w:rFonts w:ascii="Times New Roman" w:hAnsi="Times New Roman" w:cs="Times New Roman"/>
          <w:sz w:val="24"/>
          <w:szCs w:val="24"/>
        </w:rPr>
        <w:t xml:space="preserve"> (esant objektyvioms aplinkybėms, darbų vykdymas gali būti pratęstas ne ilgiau kaip 3 mėnesiams)</w:t>
      </w:r>
      <w:r w:rsidR="000217BD">
        <w:rPr>
          <w:rFonts w:ascii="Times New Roman" w:hAnsi="Times New Roman" w:cs="Times New Roman"/>
          <w:sz w:val="24"/>
          <w:szCs w:val="24"/>
        </w:rPr>
        <w:t>.</w:t>
      </w:r>
      <w:r w:rsidR="00CD00C6">
        <w:rPr>
          <w:rFonts w:ascii="Times New Roman" w:hAnsi="Times New Roman" w:cs="Times New Roman"/>
          <w:sz w:val="24"/>
          <w:szCs w:val="24"/>
        </w:rPr>
        <w:t xml:space="preserve"> </w:t>
      </w:r>
    </w:p>
    <w:p w14:paraId="5FD8A35B" w14:textId="1830C108" w:rsidR="00EA1246" w:rsidRPr="006930C7" w:rsidRDefault="00C3001E" w:rsidP="00DA03D1">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Programoje</w:t>
      </w:r>
      <w:r w:rsidR="00EA1246" w:rsidRPr="006930C7">
        <w:rPr>
          <w:rFonts w:ascii="Times New Roman" w:hAnsi="Times New Roman" w:cs="Times New Roman"/>
          <w:sz w:val="24"/>
          <w:szCs w:val="24"/>
        </w:rPr>
        <w:t xml:space="preserve"> </w:t>
      </w:r>
      <w:r w:rsidR="005155DE" w:rsidRPr="006930C7">
        <w:rPr>
          <w:rFonts w:ascii="Times New Roman" w:hAnsi="Times New Roman" w:cs="Times New Roman"/>
          <w:sz w:val="24"/>
          <w:szCs w:val="24"/>
        </w:rPr>
        <w:t xml:space="preserve">vartojamos </w:t>
      </w:r>
      <w:r w:rsidR="00EA1246" w:rsidRPr="006930C7">
        <w:rPr>
          <w:rFonts w:ascii="Times New Roman" w:hAnsi="Times New Roman" w:cs="Times New Roman"/>
          <w:sz w:val="24"/>
          <w:szCs w:val="24"/>
        </w:rPr>
        <w:t>sąvokos:</w:t>
      </w:r>
    </w:p>
    <w:p w14:paraId="6C8105D6" w14:textId="1D5352AE" w:rsidR="006930C7" w:rsidRPr="000502E4" w:rsidRDefault="006930C7" w:rsidP="00DA03D1">
      <w:pPr>
        <w:pStyle w:val="Sraopastraipa"/>
        <w:numPr>
          <w:ilvl w:val="1"/>
          <w:numId w:val="1"/>
        </w:numPr>
        <w:tabs>
          <w:tab w:val="left" w:pos="1276"/>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b/>
          <w:sz w:val="24"/>
          <w:szCs w:val="24"/>
        </w:rPr>
        <w:t>bendrojo naudojimo o</w:t>
      </w:r>
      <w:r w:rsidRPr="000502E4">
        <w:rPr>
          <w:rFonts w:ascii="Times New Roman" w:hAnsi="Times New Roman" w:cs="Times New Roman"/>
          <w:b/>
          <w:sz w:val="24"/>
          <w:szCs w:val="24"/>
        </w:rPr>
        <w:t>bjektų valdytojas</w:t>
      </w:r>
      <w:r w:rsidRPr="000502E4">
        <w:rPr>
          <w:rFonts w:ascii="Times New Roman" w:hAnsi="Times New Roman" w:cs="Times New Roman"/>
          <w:sz w:val="24"/>
          <w:szCs w:val="24"/>
        </w:rPr>
        <w:t xml:space="preserve"> – daugiabučio namo </w:t>
      </w:r>
      <w:r>
        <w:rPr>
          <w:rFonts w:ascii="Times New Roman" w:hAnsi="Times New Roman" w:cs="Times New Roman"/>
          <w:sz w:val="24"/>
          <w:szCs w:val="24"/>
        </w:rPr>
        <w:t>butų ir kitų patalpų savininkų bendrija, jungtinės veiklos sutartimi įgaliotas asmuo arba pagal Lietuvos Respublikos civilinio kodekso 4.84 straipsnį paskirtas bendrojo naudojimo objektų administratorius</w:t>
      </w:r>
      <w:r w:rsidRPr="000502E4">
        <w:rPr>
          <w:rFonts w:ascii="Times New Roman" w:hAnsi="Times New Roman" w:cs="Times New Roman"/>
          <w:sz w:val="24"/>
          <w:szCs w:val="24"/>
        </w:rPr>
        <w:t>, arba negyvenamosios paskirties pastato patalpų savininkų bendrija ar jungtinės veiklos sutartimi įgaliotas asmuo;</w:t>
      </w:r>
    </w:p>
    <w:p w14:paraId="2CC9C377" w14:textId="38CD759F" w:rsidR="006930C7" w:rsidRPr="000502E4"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b/>
          <w:sz w:val="24"/>
          <w:szCs w:val="24"/>
        </w:rPr>
        <w:t>fasadų tvarkyba</w:t>
      </w:r>
      <w:r w:rsidRPr="000502E4">
        <w:rPr>
          <w:rFonts w:ascii="Times New Roman" w:hAnsi="Times New Roman" w:cs="Times New Roman"/>
          <w:sz w:val="24"/>
          <w:szCs w:val="24"/>
        </w:rPr>
        <w:t xml:space="preserve"> – pamatų hidroizoliacijos ir nuogrindų</w:t>
      </w:r>
      <w:r>
        <w:rPr>
          <w:rFonts w:ascii="Times New Roman" w:hAnsi="Times New Roman" w:cs="Times New Roman"/>
          <w:sz w:val="24"/>
          <w:szCs w:val="24"/>
        </w:rPr>
        <w:t xml:space="preserve"> </w:t>
      </w:r>
      <w:r w:rsidRPr="000502E4">
        <w:rPr>
          <w:rFonts w:ascii="Times New Roman" w:hAnsi="Times New Roman" w:cs="Times New Roman"/>
          <w:sz w:val="24"/>
          <w:szCs w:val="24"/>
        </w:rPr>
        <w:t xml:space="preserve">įrengimas, fasadų dangos restauravimas ir remontas, valymas, paviršiaus parengimas ir dažymas, fasadų </w:t>
      </w:r>
      <w:r>
        <w:rPr>
          <w:rFonts w:ascii="Times New Roman" w:hAnsi="Times New Roman" w:cs="Times New Roman"/>
          <w:sz w:val="24"/>
          <w:szCs w:val="24"/>
        </w:rPr>
        <w:t xml:space="preserve">puošybos ir </w:t>
      </w:r>
      <w:r w:rsidRPr="000502E4">
        <w:rPr>
          <w:rFonts w:ascii="Times New Roman" w:hAnsi="Times New Roman" w:cs="Times New Roman"/>
          <w:sz w:val="24"/>
          <w:szCs w:val="24"/>
        </w:rPr>
        <w:t>architektūrinių detalių restauravimas ir (ar) atkūrimas, balkonų remontas ir (ar) atkūrimas, fasado karnizų, balkonų plokščių apskardinimas, susidėvėjusių lietvamzdžių su fasoniniais elementais restauravimas, remontas, atkūrimas (pagal buvusį pavyzdį) ir (ar) pakeitimas naujais</w:t>
      </w:r>
      <w:r w:rsidR="00426125">
        <w:rPr>
          <w:rFonts w:ascii="Times New Roman" w:hAnsi="Times New Roman" w:cs="Times New Roman"/>
          <w:sz w:val="24"/>
          <w:szCs w:val="24"/>
        </w:rPr>
        <w:t xml:space="preserve">, </w:t>
      </w:r>
      <w:r w:rsidR="00737F40">
        <w:rPr>
          <w:rFonts w:ascii="Times New Roman" w:hAnsi="Times New Roman" w:cs="Times New Roman"/>
          <w:sz w:val="24"/>
          <w:szCs w:val="24"/>
        </w:rPr>
        <w:t xml:space="preserve">langų, durų bei </w:t>
      </w:r>
      <w:r w:rsidR="00426125">
        <w:rPr>
          <w:rFonts w:ascii="Times New Roman" w:hAnsi="Times New Roman" w:cs="Times New Roman"/>
          <w:sz w:val="24"/>
          <w:szCs w:val="24"/>
        </w:rPr>
        <w:t>įvažiavimo į pastato(-ų) kiemą istorinių vartų restauravimas arba atkūrimas (pagal buvusį pavyzdį</w:t>
      </w:r>
      <w:r w:rsidR="00737F40">
        <w:rPr>
          <w:rFonts w:ascii="Times New Roman" w:hAnsi="Times New Roman" w:cs="Times New Roman"/>
          <w:sz w:val="24"/>
          <w:szCs w:val="24"/>
        </w:rPr>
        <w:t>, tyrimus, analogus</w:t>
      </w:r>
      <w:r w:rsidR="00426125">
        <w:rPr>
          <w:rFonts w:ascii="Times New Roman" w:hAnsi="Times New Roman" w:cs="Times New Roman"/>
          <w:sz w:val="24"/>
          <w:szCs w:val="24"/>
        </w:rPr>
        <w:t>)</w:t>
      </w:r>
      <w:r w:rsidRPr="000502E4">
        <w:rPr>
          <w:rFonts w:ascii="Times New Roman" w:hAnsi="Times New Roman" w:cs="Times New Roman"/>
          <w:sz w:val="24"/>
          <w:szCs w:val="24"/>
        </w:rPr>
        <w:t>;</w:t>
      </w:r>
    </w:p>
    <w:p w14:paraId="535C89F7" w14:textId="77777777" w:rsidR="006930C7" w:rsidRPr="00D946EA" w:rsidRDefault="006930C7" w:rsidP="00DA03D1">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b/>
          <w:bCs/>
          <w:sz w:val="24"/>
          <w:szCs w:val="24"/>
        </w:rPr>
        <w:t>i</w:t>
      </w:r>
      <w:r w:rsidRPr="00D946EA">
        <w:rPr>
          <w:rFonts w:ascii="Times New Roman" w:hAnsi="Times New Roman" w:cs="Times New Roman"/>
          <w:b/>
          <w:bCs/>
          <w:sz w:val="24"/>
          <w:szCs w:val="24"/>
        </w:rPr>
        <w:t xml:space="preserve">storiniai Vilniaus rajonai – </w:t>
      </w:r>
      <w:r w:rsidRPr="00D946EA">
        <w:rPr>
          <w:rFonts w:ascii="Times New Roman" w:hAnsi="Times New Roman" w:cs="Times New Roman"/>
          <w:sz w:val="24"/>
          <w:szCs w:val="24"/>
        </w:rPr>
        <w:t>tos miesto teritorijos, kurios jau miesto kūrimosi pradžioje buvo priemiesčiai</w:t>
      </w:r>
      <w:r>
        <w:rPr>
          <w:rFonts w:ascii="Times New Roman" w:hAnsi="Times New Roman" w:cs="Times New Roman"/>
          <w:sz w:val="24"/>
          <w:szCs w:val="24"/>
        </w:rPr>
        <w:t xml:space="preserve"> (</w:t>
      </w:r>
      <w:r w:rsidRPr="00D946EA">
        <w:rPr>
          <w:rFonts w:ascii="Times New Roman" w:hAnsi="Times New Roman" w:cs="Times New Roman"/>
          <w:sz w:val="24"/>
          <w:szCs w:val="24"/>
        </w:rPr>
        <w:t>t. y. jų atsiradimas sietinas su miesto atsiradimu</w:t>
      </w:r>
      <w:r>
        <w:rPr>
          <w:rFonts w:ascii="Times New Roman" w:hAnsi="Times New Roman" w:cs="Times New Roman"/>
          <w:sz w:val="24"/>
          <w:szCs w:val="24"/>
        </w:rPr>
        <w:t xml:space="preserve">) </w:t>
      </w:r>
      <w:r w:rsidRPr="00D946EA">
        <w:rPr>
          <w:rFonts w:ascii="Times New Roman" w:hAnsi="Times New Roman" w:cs="Times New Roman"/>
          <w:sz w:val="24"/>
          <w:szCs w:val="24"/>
        </w:rPr>
        <w:t>ir kurios formavosi iki XIX a. vidurio.</w:t>
      </w:r>
    </w:p>
    <w:p w14:paraId="2025AB7D" w14:textId="77777777" w:rsidR="006930C7" w:rsidRPr="00D55A9B" w:rsidRDefault="006930C7" w:rsidP="00DA03D1">
      <w:pPr>
        <w:pStyle w:val="Sraopastraipa"/>
        <w:numPr>
          <w:ilvl w:val="1"/>
          <w:numId w:val="1"/>
        </w:numPr>
        <w:tabs>
          <w:tab w:val="left" w:pos="1418"/>
        </w:tabs>
        <w:spacing w:after="0" w:line="240" w:lineRule="auto"/>
        <w:ind w:left="0" w:firstLine="851"/>
        <w:jc w:val="both"/>
        <w:rPr>
          <w:rFonts w:ascii="Times New Roman" w:hAnsi="Times New Roman" w:cs="Times New Roman"/>
          <w:b/>
          <w:sz w:val="24"/>
          <w:szCs w:val="24"/>
        </w:rPr>
      </w:pPr>
      <w:r w:rsidRPr="00D55A9B">
        <w:rPr>
          <w:rFonts w:ascii="Times New Roman" w:hAnsi="Times New Roman" w:cs="Times New Roman"/>
          <w:b/>
          <w:sz w:val="24"/>
          <w:szCs w:val="24"/>
        </w:rPr>
        <w:t>konstrukcijų būklės ekspertizė</w:t>
      </w:r>
      <w:r w:rsidRPr="00D55A9B">
        <w:rPr>
          <w:rFonts w:ascii="Times New Roman" w:hAnsi="Times New Roman" w:cs="Times New Roman"/>
          <w:sz w:val="24"/>
          <w:szCs w:val="24"/>
        </w:rPr>
        <w:t xml:space="preserve"> – balkonų, lodžijų konstrukcijų, jų aptvarų ir stogelių konstrukcijų, karnizų, parapetų ir kitų fasado elementų ir architektūrinių detalių, pastato konstrukcijų būklės ekspertizė;</w:t>
      </w:r>
    </w:p>
    <w:p w14:paraId="60309D52" w14:textId="3D261EDE" w:rsidR="006930C7" w:rsidRPr="000502E4"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b/>
          <w:sz w:val="24"/>
          <w:szCs w:val="24"/>
        </w:rPr>
        <w:t>kultūros paveldo objekta</w:t>
      </w:r>
      <w:r>
        <w:rPr>
          <w:rFonts w:ascii="Times New Roman" w:hAnsi="Times New Roman" w:cs="Times New Roman"/>
          <w:b/>
          <w:sz w:val="24"/>
          <w:szCs w:val="24"/>
        </w:rPr>
        <w:t>i</w:t>
      </w:r>
      <w:r w:rsidRPr="000502E4">
        <w:rPr>
          <w:rFonts w:ascii="Times New Roman" w:hAnsi="Times New Roman" w:cs="Times New Roman"/>
          <w:sz w:val="24"/>
          <w:szCs w:val="24"/>
        </w:rPr>
        <w:t xml:space="preserve"> – pavieniai, kompleksiniai ar į</w:t>
      </w:r>
      <w:r>
        <w:rPr>
          <w:rFonts w:ascii="Times New Roman" w:hAnsi="Times New Roman" w:cs="Times New Roman"/>
          <w:sz w:val="24"/>
          <w:szCs w:val="24"/>
        </w:rPr>
        <w:t xml:space="preserve"> </w:t>
      </w:r>
      <w:r w:rsidRPr="000502E4">
        <w:rPr>
          <w:rFonts w:ascii="Times New Roman" w:hAnsi="Times New Roman" w:cs="Times New Roman"/>
          <w:sz w:val="24"/>
          <w:szCs w:val="24"/>
        </w:rPr>
        <w:t xml:space="preserve">kompleksą įeinantys objektai, registruoti </w:t>
      </w:r>
      <w:r>
        <w:rPr>
          <w:rFonts w:ascii="Times New Roman" w:hAnsi="Times New Roman" w:cs="Times New Roman"/>
          <w:sz w:val="24"/>
          <w:szCs w:val="24"/>
        </w:rPr>
        <w:t xml:space="preserve">Kultūros vertybių registre </w:t>
      </w:r>
      <w:r w:rsidRPr="000502E4">
        <w:rPr>
          <w:rFonts w:ascii="Times New Roman" w:hAnsi="Times New Roman" w:cs="Times New Roman"/>
          <w:sz w:val="24"/>
          <w:szCs w:val="24"/>
        </w:rPr>
        <w:t>kaip nekilnojamosios kultūros vertybės;</w:t>
      </w:r>
    </w:p>
    <w:p w14:paraId="4410347F" w14:textId="7A7AF6C6" w:rsidR="006930C7" w:rsidRPr="000502E4"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b/>
          <w:sz w:val="24"/>
          <w:szCs w:val="24"/>
        </w:rPr>
        <w:t>kultūros paveldo statinys</w:t>
      </w:r>
      <w:r w:rsidRPr="000502E4">
        <w:rPr>
          <w:rFonts w:ascii="Times New Roman" w:hAnsi="Times New Roman" w:cs="Times New Roman"/>
          <w:sz w:val="24"/>
          <w:szCs w:val="24"/>
        </w:rPr>
        <w:t xml:space="preserve"> – </w:t>
      </w:r>
      <w:r w:rsidR="00426125" w:rsidRPr="00426125">
        <w:rPr>
          <w:rFonts w:ascii="Times New Roman" w:hAnsi="Times New Roman" w:cs="Times New Roman"/>
          <w:sz w:val="24"/>
          <w:szCs w:val="24"/>
        </w:rPr>
        <w:t>vertingųjų savybių turintis pastatas, jo dalis, inžinerinis statinys ar jo išlikusi dalis, monumentalūs nekilnojamieji dailės kūriniai</w:t>
      </w:r>
      <w:r w:rsidRPr="000502E4">
        <w:rPr>
          <w:rFonts w:ascii="Times New Roman" w:hAnsi="Times New Roman" w:cs="Times New Roman"/>
          <w:sz w:val="24"/>
          <w:szCs w:val="24"/>
        </w:rPr>
        <w:t>;</w:t>
      </w:r>
    </w:p>
    <w:p w14:paraId="3CBAC095" w14:textId="5A59F8BF" w:rsidR="006930C7" w:rsidRPr="000502E4"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bookmarkStart w:id="0" w:name="_Hlk145320142"/>
      <w:r w:rsidRPr="000502E4">
        <w:rPr>
          <w:rFonts w:ascii="Times New Roman" w:hAnsi="Times New Roman" w:cs="Times New Roman"/>
          <w:b/>
          <w:sz w:val="24"/>
          <w:szCs w:val="24"/>
        </w:rPr>
        <w:t>kultūros paveldo vietovė</w:t>
      </w:r>
      <w:r w:rsidRPr="000502E4">
        <w:rPr>
          <w:rFonts w:ascii="Times New Roman" w:hAnsi="Times New Roman" w:cs="Times New Roman"/>
          <w:sz w:val="24"/>
          <w:szCs w:val="24"/>
        </w:rPr>
        <w:t xml:space="preserve"> </w:t>
      </w:r>
      <w:bookmarkEnd w:id="0"/>
      <w:r w:rsidRPr="000502E4">
        <w:rPr>
          <w:rFonts w:ascii="Times New Roman" w:hAnsi="Times New Roman" w:cs="Times New Roman"/>
          <w:sz w:val="24"/>
          <w:szCs w:val="24"/>
        </w:rPr>
        <w:t>– teritorija, kuri pasižymi</w:t>
      </w:r>
      <w:r>
        <w:rPr>
          <w:rFonts w:ascii="Times New Roman" w:hAnsi="Times New Roman" w:cs="Times New Roman"/>
          <w:sz w:val="24"/>
          <w:szCs w:val="24"/>
        </w:rPr>
        <w:t xml:space="preserve"> </w:t>
      </w:r>
      <w:r w:rsidRPr="000502E4">
        <w:rPr>
          <w:rFonts w:ascii="Times New Roman" w:hAnsi="Times New Roman" w:cs="Times New Roman"/>
          <w:sz w:val="24"/>
          <w:szCs w:val="24"/>
        </w:rPr>
        <w:t xml:space="preserve">istoriškai susiformavusiais ypatumais, visumos darna ir (ar) derme su gamtine aplinka ir kurioje yra </w:t>
      </w:r>
      <w:r>
        <w:rPr>
          <w:rFonts w:ascii="Times New Roman" w:hAnsi="Times New Roman" w:cs="Times New Roman"/>
          <w:sz w:val="24"/>
          <w:szCs w:val="24"/>
        </w:rPr>
        <w:t xml:space="preserve">kultūros </w:t>
      </w:r>
      <w:r w:rsidRPr="000502E4">
        <w:rPr>
          <w:rFonts w:ascii="Times New Roman" w:hAnsi="Times New Roman" w:cs="Times New Roman"/>
          <w:sz w:val="24"/>
          <w:szCs w:val="24"/>
        </w:rPr>
        <w:t>paveldo objektų;</w:t>
      </w:r>
    </w:p>
    <w:p w14:paraId="637AE2CD" w14:textId="77777777" w:rsidR="006930C7" w:rsidRDefault="006930C7" w:rsidP="00DA03D1">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b/>
          <w:bCs/>
          <w:sz w:val="24"/>
          <w:szCs w:val="24"/>
        </w:rPr>
        <w:t>pastato savininkas</w:t>
      </w:r>
      <w:r w:rsidRPr="000502E4">
        <w:rPr>
          <w:rFonts w:ascii="Times New Roman" w:hAnsi="Times New Roman" w:cs="Times New Roman"/>
          <w:sz w:val="24"/>
          <w:szCs w:val="24"/>
        </w:rPr>
        <w:t xml:space="preserve"> – fizinis ar juridinis asmuo nuosavybės teise valdantis pastatą ar jo dalį</w:t>
      </w:r>
      <w:r>
        <w:rPr>
          <w:rFonts w:ascii="Times New Roman" w:hAnsi="Times New Roman" w:cs="Times New Roman"/>
          <w:sz w:val="24"/>
          <w:szCs w:val="24"/>
        </w:rPr>
        <w:t>;</w:t>
      </w:r>
    </w:p>
    <w:p w14:paraId="3838DFDB" w14:textId="774C06FB" w:rsidR="006930C7"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b/>
          <w:sz w:val="24"/>
          <w:szCs w:val="24"/>
        </w:rPr>
        <w:t xml:space="preserve"> restauravimas</w:t>
      </w:r>
      <w:r w:rsidRPr="000502E4">
        <w:rPr>
          <w:rFonts w:ascii="Times New Roman" w:hAnsi="Times New Roman" w:cs="Times New Roman"/>
          <w:sz w:val="24"/>
          <w:szCs w:val="24"/>
        </w:rPr>
        <w:t xml:space="preserve"> – </w:t>
      </w:r>
      <w:r w:rsidR="00737F40" w:rsidRPr="00737F40">
        <w:rPr>
          <w:rFonts w:ascii="Times New Roman" w:hAnsi="Times New Roman" w:cs="Times New Roman"/>
          <w:sz w:val="24"/>
          <w:szCs w:val="24"/>
        </w:rPr>
        <w:t>visų išlikusių kultūros paveldo objekto autentiškų dalių ar elementų konservavimas, atskirų neišlikusių elementų ar dalių atkūrimas, nekilnojamosios kultūros vertybės požymių išsaugojimas, atskleidimas ir išryškinimas atliekant tyrimais pagrįstus tvarkomuosius paveldosaugos, statybos ir kraštotvarkos darbus</w:t>
      </w:r>
      <w:r w:rsidRPr="000502E4">
        <w:rPr>
          <w:rFonts w:ascii="Times New Roman" w:hAnsi="Times New Roman" w:cs="Times New Roman"/>
          <w:sz w:val="24"/>
          <w:szCs w:val="24"/>
        </w:rPr>
        <w:t>;</w:t>
      </w:r>
    </w:p>
    <w:p w14:paraId="501AAB72" w14:textId="6CF59715" w:rsidR="00543087" w:rsidRPr="00FD7791" w:rsidRDefault="00543087" w:rsidP="00DA03D1">
      <w:pPr>
        <w:pStyle w:val="Sraopastraipa"/>
        <w:numPr>
          <w:ilvl w:val="1"/>
          <w:numId w:val="1"/>
        </w:numPr>
        <w:tabs>
          <w:tab w:val="left" w:pos="1276"/>
        </w:tabs>
        <w:spacing w:after="0" w:line="240" w:lineRule="auto"/>
        <w:ind w:left="0" w:firstLine="851"/>
        <w:jc w:val="both"/>
        <w:rPr>
          <w:rFonts w:ascii="Times New Roman" w:hAnsi="Times New Roman" w:cs="Times New Roman"/>
          <w:b/>
          <w:sz w:val="24"/>
          <w:szCs w:val="24"/>
        </w:rPr>
      </w:pPr>
      <w:r w:rsidRPr="00FD7791">
        <w:rPr>
          <w:rFonts w:ascii="Times New Roman" w:hAnsi="Times New Roman" w:cs="Times New Roman"/>
          <w:b/>
          <w:sz w:val="24"/>
          <w:szCs w:val="24"/>
        </w:rPr>
        <w:t xml:space="preserve">sutartis </w:t>
      </w:r>
      <w:r w:rsidR="002F651C" w:rsidRPr="00FD7791">
        <w:rPr>
          <w:rFonts w:ascii="Times New Roman" w:hAnsi="Times New Roman" w:cs="Times New Roman"/>
          <w:b/>
          <w:sz w:val="24"/>
          <w:szCs w:val="24"/>
        </w:rPr>
        <w:t>–</w:t>
      </w:r>
      <w:r w:rsidRPr="00FD7791">
        <w:rPr>
          <w:rFonts w:ascii="Times New Roman" w:hAnsi="Times New Roman" w:cs="Times New Roman"/>
          <w:b/>
          <w:sz w:val="24"/>
          <w:szCs w:val="24"/>
        </w:rPr>
        <w:t xml:space="preserve"> </w:t>
      </w:r>
      <w:r w:rsidR="00FD7791" w:rsidRPr="00FD7791">
        <w:rPr>
          <w:rFonts w:ascii="Times New Roman" w:hAnsi="Times New Roman" w:cs="Times New Roman"/>
          <w:bCs/>
          <w:sz w:val="24"/>
          <w:szCs w:val="24"/>
        </w:rPr>
        <w:t xml:space="preserve">bendrojo naudojimo objektų valdytojo </w:t>
      </w:r>
      <w:r w:rsidR="00940D6B">
        <w:rPr>
          <w:rFonts w:ascii="Times New Roman" w:hAnsi="Times New Roman" w:cs="Times New Roman"/>
          <w:bCs/>
          <w:sz w:val="24"/>
          <w:szCs w:val="24"/>
        </w:rPr>
        <w:t>/</w:t>
      </w:r>
      <w:r w:rsidR="00FD7791" w:rsidRPr="00FD7791">
        <w:rPr>
          <w:rFonts w:ascii="Times New Roman" w:hAnsi="Times New Roman" w:cs="Times New Roman"/>
          <w:bCs/>
          <w:sz w:val="24"/>
          <w:szCs w:val="24"/>
        </w:rPr>
        <w:t xml:space="preserve"> pastato savininko</w:t>
      </w:r>
      <w:r w:rsidR="002F651C" w:rsidRPr="00FD7791">
        <w:rPr>
          <w:rFonts w:ascii="Times New Roman" w:hAnsi="Times New Roman" w:cs="Times New Roman"/>
          <w:bCs/>
          <w:sz w:val="24"/>
          <w:szCs w:val="24"/>
        </w:rPr>
        <w:t xml:space="preserve"> ir </w:t>
      </w:r>
      <w:r w:rsidR="00940D6B">
        <w:rPr>
          <w:rFonts w:ascii="Times New Roman" w:hAnsi="Times New Roman" w:cs="Times New Roman"/>
          <w:bCs/>
          <w:sz w:val="24"/>
          <w:szCs w:val="24"/>
        </w:rPr>
        <w:t>A</w:t>
      </w:r>
      <w:r w:rsidR="002F651C" w:rsidRPr="00FD7791">
        <w:rPr>
          <w:rFonts w:ascii="Times New Roman" w:hAnsi="Times New Roman" w:cs="Times New Roman"/>
          <w:bCs/>
          <w:sz w:val="24"/>
          <w:szCs w:val="24"/>
        </w:rPr>
        <w:t xml:space="preserve">gentūros pasirašoma sutartis dėl </w:t>
      </w:r>
      <w:r w:rsidR="00C27D6C" w:rsidRPr="00FD7791">
        <w:rPr>
          <w:rFonts w:ascii="Times New Roman" w:hAnsi="Times New Roman" w:cs="Times New Roman"/>
          <w:bCs/>
          <w:sz w:val="24"/>
          <w:szCs w:val="24"/>
        </w:rPr>
        <w:t xml:space="preserve">dalyvavimo </w:t>
      </w:r>
      <w:r w:rsidR="002F651C" w:rsidRPr="00FD7791">
        <w:rPr>
          <w:rFonts w:ascii="Times New Roman" w:hAnsi="Times New Roman" w:cs="Times New Roman"/>
          <w:bCs/>
          <w:sz w:val="24"/>
          <w:szCs w:val="24"/>
        </w:rPr>
        <w:t>Vilniaus paveldotvarkos programo</w:t>
      </w:r>
      <w:r w:rsidR="00C27D6C" w:rsidRPr="00FD7791">
        <w:rPr>
          <w:rFonts w:ascii="Times New Roman" w:hAnsi="Times New Roman" w:cs="Times New Roman"/>
          <w:bCs/>
          <w:sz w:val="24"/>
          <w:szCs w:val="24"/>
        </w:rPr>
        <w:t xml:space="preserve">je, darbų finansavimo ir </w:t>
      </w:r>
      <w:r w:rsidR="004E3C1C" w:rsidRPr="00FD7791">
        <w:rPr>
          <w:rFonts w:ascii="Times New Roman" w:hAnsi="Times New Roman" w:cs="Times New Roman"/>
          <w:bCs/>
          <w:sz w:val="24"/>
          <w:szCs w:val="24"/>
        </w:rPr>
        <w:t xml:space="preserve">lėšų </w:t>
      </w:r>
      <w:r w:rsidR="008F0FA1" w:rsidRPr="00FD7791">
        <w:rPr>
          <w:rFonts w:ascii="Times New Roman" w:hAnsi="Times New Roman" w:cs="Times New Roman"/>
          <w:bCs/>
          <w:sz w:val="24"/>
          <w:szCs w:val="24"/>
        </w:rPr>
        <w:t>išmokėjimo tvarkos</w:t>
      </w:r>
      <w:r w:rsidR="004E3C1C" w:rsidRPr="00FD7791">
        <w:rPr>
          <w:rFonts w:ascii="Times New Roman" w:hAnsi="Times New Roman" w:cs="Times New Roman"/>
          <w:bCs/>
          <w:sz w:val="24"/>
          <w:szCs w:val="24"/>
        </w:rPr>
        <w:t>;</w:t>
      </w:r>
    </w:p>
    <w:p w14:paraId="6815DAE2" w14:textId="7C1D7FFE" w:rsidR="006930C7" w:rsidRPr="006930C7"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r w:rsidRPr="006930C7">
        <w:rPr>
          <w:rFonts w:ascii="Times New Roman" w:hAnsi="Times New Roman" w:cs="Times New Roman"/>
          <w:b/>
          <w:sz w:val="24"/>
          <w:szCs w:val="24"/>
        </w:rPr>
        <w:t>stogo konstrukcijų ir dangos tvarkybos darbai</w:t>
      </w:r>
      <w:r w:rsidRPr="006930C7">
        <w:rPr>
          <w:rFonts w:ascii="Times New Roman" w:hAnsi="Times New Roman" w:cs="Times New Roman"/>
          <w:sz w:val="24"/>
          <w:szCs w:val="24"/>
        </w:rPr>
        <w:t xml:space="preserve"> – susidėvėjusių stogo konstrukcijų dalių remontas ir (ar) pakeitimas, susidėvėjusios dangos keitimas (kai nekeičiamas stogo konstrukcijos tipas, medžiagiškumas ir dangos planas), kaminų virš stogo dangos remontas arba restauravimas, stogo elementų – parapetų, nuosvyrų, dekoratyvinių detalių tvarkyba, pakabinamų latakų remontas arba įrengimas, architektūrinių detalių ir elementų apskardinimas</w:t>
      </w:r>
      <w:r w:rsidR="00426125">
        <w:rPr>
          <w:rFonts w:ascii="Times New Roman" w:hAnsi="Times New Roman" w:cs="Times New Roman"/>
          <w:sz w:val="24"/>
          <w:szCs w:val="24"/>
        </w:rPr>
        <w:t xml:space="preserve">, sniego gaudyklių įrengimas (išskyrus atvejus, kuomet dėl jų įrengimo </w:t>
      </w:r>
      <w:r w:rsidR="00426125" w:rsidRPr="00426125">
        <w:rPr>
          <w:rFonts w:ascii="Times New Roman" w:hAnsi="Times New Roman" w:cs="Times New Roman"/>
          <w:sz w:val="24"/>
          <w:szCs w:val="24"/>
        </w:rPr>
        <w:t xml:space="preserve">pakistų </w:t>
      </w:r>
      <w:r w:rsidR="00737F40">
        <w:rPr>
          <w:rFonts w:ascii="Times New Roman" w:hAnsi="Times New Roman" w:cs="Times New Roman"/>
          <w:sz w:val="24"/>
          <w:szCs w:val="24"/>
        </w:rPr>
        <w:t>p</w:t>
      </w:r>
      <w:r w:rsidR="00426125">
        <w:rPr>
          <w:rFonts w:ascii="Times New Roman" w:hAnsi="Times New Roman" w:cs="Times New Roman"/>
          <w:sz w:val="24"/>
          <w:szCs w:val="24"/>
        </w:rPr>
        <w:t xml:space="preserve">astatų </w:t>
      </w:r>
      <w:r w:rsidR="00426125" w:rsidRPr="00426125">
        <w:rPr>
          <w:rFonts w:ascii="Times New Roman" w:hAnsi="Times New Roman" w:cs="Times New Roman"/>
          <w:sz w:val="24"/>
          <w:szCs w:val="24"/>
        </w:rPr>
        <w:t>vertingosios savybės ar autentiškumas</w:t>
      </w:r>
      <w:r w:rsidR="00426125">
        <w:rPr>
          <w:rFonts w:ascii="Times New Roman" w:hAnsi="Times New Roman" w:cs="Times New Roman"/>
          <w:sz w:val="24"/>
          <w:szCs w:val="24"/>
        </w:rPr>
        <w:t>)</w:t>
      </w:r>
      <w:r w:rsidRPr="006930C7">
        <w:rPr>
          <w:rFonts w:ascii="Times New Roman" w:hAnsi="Times New Roman" w:cs="Times New Roman"/>
          <w:sz w:val="24"/>
          <w:szCs w:val="24"/>
        </w:rPr>
        <w:t>;</w:t>
      </w:r>
    </w:p>
    <w:p w14:paraId="297AF33C" w14:textId="301FCD61" w:rsidR="006930C7" w:rsidRPr="00543087" w:rsidRDefault="006930C7" w:rsidP="00DA03D1">
      <w:pPr>
        <w:pStyle w:val="Sraopastraipa"/>
        <w:numPr>
          <w:ilvl w:val="1"/>
          <w:numId w:val="1"/>
        </w:numPr>
        <w:tabs>
          <w:tab w:val="left" w:pos="1276"/>
          <w:tab w:val="left" w:pos="1418"/>
        </w:tabs>
        <w:spacing w:after="0" w:line="240" w:lineRule="auto"/>
        <w:ind w:left="0" w:firstLine="851"/>
        <w:jc w:val="both"/>
        <w:rPr>
          <w:rFonts w:ascii="Times New Roman" w:hAnsi="Times New Roman" w:cs="Times New Roman"/>
          <w:b/>
          <w:sz w:val="24"/>
          <w:szCs w:val="24"/>
        </w:rPr>
      </w:pPr>
      <w:r w:rsidRPr="00FF28B9">
        <w:rPr>
          <w:rFonts w:ascii="Times New Roman" w:hAnsi="Times New Roman" w:cs="Times New Roman"/>
          <w:b/>
          <w:sz w:val="24"/>
          <w:szCs w:val="24"/>
        </w:rPr>
        <w:t xml:space="preserve">šiferinės stogo dangos keitimas – </w:t>
      </w:r>
      <w:r w:rsidRPr="00FF28B9">
        <w:rPr>
          <w:rFonts w:ascii="Times New Roman" w:hAnsi="Times New Roman" w:cs="Times New Roman"/>
          <w:sz w:val="24"/>
          <w:szCs w:val="24"/>
        </w:rPr>
        <w:t>keraminių</w:t>
      </w:r>
      <w:r w:rsidRPr="00FF28B9">
        <w:rPr>
          <w:rFonts w:ascii="Times New Roman" w:hAnsi="Times New Roman" w:cs="Times New Roman"/>
          <w:b/>
          <w:sz w:val="24"/>
          <w:szCs w:val="24"/>
        </w:rPr>
        <w:t xml:space="preserve"> </w:t>
      </w:r>
      <w:r w:rsidRPr="00FF28B9">
        <w:rPr>
          <w:rFonts w:ascii="Times New Roman" w:hAnsi="Times New Roman" w:cs="Times New Roman"/>
          <w:sz w:val="24"/>
          <w:szCs w:val="24"/>
        </w:rPr>
        <w:t>čerpių ar plieninės valcuotos dangos įrengimas ir kiti elementai būtini stogo dangai pakeisti (latakai, lietvamzdžiai, skardos profiliai)</w:t>
      </w:r>
      <w:r>
        <w:rPr>
          <w:rFonts w:ascii="Times New Roman" w:hAnsi="Times New Roman" w:cs="Times New Roman"/>
          <w:sz w:val="24"/>
          <w:szCs w:val="24"/>
        </w:rPr>
        <w:t>;</w:t>
      </w:r>
    </w:p>
    <w:p w14:paraId="4E599FDF" w14:textId="6B9A9AE9" w:rsidR="00B07A7E" w:rsidRPr="00543087" w:rsidRDefault="00B07A7E" w:rsidP="00DA03D1">
      <w:pPr>
        <w:pStyle w:val="Sraopastraipa"/>
        <w:numPr>
          <w:ilvl w:val="1"/>
          <w:numId w:val="1"/>
        </w:numPr>
        <w:tabs>
          <w:tab w:val="left" w:pos="1276"/>
          <w:tab w:val="left" w:pos="1418"/>
        </w:tabs>
        <w:spacing w:after="0" w:line="240" w:lineRule="auto"/>
        <w:ind w:left="0" w:firstLine="851"/>
        <w:jc w:val="both"/>
        <w:rPr>
          <w:rFonts w:ascii="Times New Roman" w:hAnsi="Times New Roman" w:cs="Times New Roman"/>
          <w:bCs/>
          <w:sz w:val="24"/>
          <w:szCs w:val="24"/>
        </w:rPr>
      </w:pPr>
      <w:r>
        <w:rPr>
          <w:rFonts w:ascii="Times New Roman" w:hAnsi="Times New Roman" w:cs="Times New Roman"/>
          <w:b/>
          <w:sz w:val="24"/>
          <w:szCs w:val="24"/>
        </w:rPr>
        <w:t xml:space="preserve">tyrimai </w:t>
      </w:r>
      <w:r w:rsidRPr="00543087">
        <w:rPr>
          <w:rFonts w:ascii="Times New Roman" w:hAnsi="Times New Roman" w:cs="Times New Roman"/>
          <w:bCs/>
          <w:sz w:val="24"/>
          <w:szCs w:val="24"/>
        </w:rPr>
        <w:t xml:space="preserve">– archeologiniai, </w:t>
      </w:r>
      <w:r>
        <w:rPr>
          <w:rFonts w:ascii="Times New Roman" w:hAnsi="Times New Roman" w:cs="Times New Roman"/>
          <w:bCs/>
          <w:sz w:val="24"/>
          <w:szCs w:val="24"/>
        </w:rPr>
        <w:t xml:space="preserve">architektūriniai (natūriniai bei konstrukciniai), istoriniai, </w:t>
      </w:r>
      <w:r w:rsidRPr="00543087">
        <w:rPr>
          <w:rFonts w:ascii="Times New Roman" w:hAnsi="Times New Roman" w:cs="Times New Roman"/>
          <w:bCs/>
          <w:sz w:val="24"/>
          <w:szCs w:val="24"/>
        </w:rPr>
        <w:t>polichromi</w:t>
      </w:r>
      <w:r>
        <w:rPr>
          <w:rFonts w:ascii="Times New Roman" w:hAnsi="Times New Roman" w:cs="Times New Roman"/>
          <w:bCs/>
          <w:sz w:val="24"/>
          <w:szCs w:val="24"/>
        </w:rPr>
        <w:t xml:space="preserve">jos tyrimai, </w:t>
      </w:r>
      <w:r w:rsidR="00CA48B2">
        <w:rPr>
          <w:rFonts w:ascii="Times New Roman" w:hAnsi="Times New Roman" w:cs="Times New Roman"/>
          <w:bCs/>
          <w:sz w:val="24"/>
          <w:szCs w:val="24"/>
        </w:rPr>
        <w:t>kuriais remiantis</w:t>
      </w:r>
      <w:r w:rsidR="00470047">
        <w:rPr>
          <w:rFonts w:ascii="Times New Roman" w:hAnsi="Times New Roman" w:cs="Times New Roman"/>
          <w:bCs/>
          <w:sz w:val="24"/>
          <w:szCs w:val="24"/>
        </w:rPr>
        <w:t xml:space="preserve"> grindžiami</w:t>
      </w:r>
      <w:r w:rsidR="00CA48B2">
        <w:rPr>
          <w:rFonts w:ascii="Times New Roman" w:hAnsi="Times New Roman" w:cs="Times New Roman"/>
          <w:bCs/>
          <w:sz w:val="24"/>
          <w:szCs w:val="24"/>
        </w:rPr>
        <w:t xml:space="preserve"> tvarkybos darbų projekto sprendiniai</w:t>
      </w:r>
      <w:r>
        <w:rPr>
          <w:rFonts w:ascii="Times New Roman" w:hAnsi="Times New Roman" w:cs="Times New Roman"/>
          <w:bCs/>
          <w:sz w:val="24"/>
          <w:szCs w:val="24"/>
        </w:rPr>
        <w:t>;</w:t>
      </w:r>
    </w:p>
    <w:p w14:paraId="6CD2042F" w14:textId="06BCE76E" w:rsidR="006930C7" w:rsidRDefault="006930C7" w:rsidP="00DA03D1">
      <w:pPr>
        <w:pStyle w:val="Sraopastraipa"/>
        <w:numPr>
          <w:ilvl w:val="1"/>
          <w:numId w:val="1"/>
        </w:numPr>
        <w:tabs>
          <w:tab w:val="left" w:pos="1276"/>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b/>
          <w:sz w:val="24"/>
          <w:szCs w:val="24"/>
        </w:rPr>
        <w:t>tvarkyba</w:t>
      </w:r>
      <w:r w:rsidRPr="000502E4">
        <w:rPr>
          <w:rFonts w:ascii="Times New Roman" w:hAnsi="Times New Roman" w:cs="Times New Roman"/>
          <w:sz w:val="24"/>
          <w:szCs w:val="24"/>
        </w:rPr>
        <w:t xml:space="preserve"> – </w:t>
      </w:r>
      <w:r w:rsidR="00737F40" w:rsidRPr="00737F40">
        <w:rPr>
          <w:rFonts w:ascii="Times New Roman" w:hAnsi="Times New Roman" w:cs="Times New Roman"/>
          <w:sz w:val="24"/>
          <w:szCs w:val="24"/>
        </w:rPr>
        <w:t>nekilnojamajam kultūros paveldui išsaugoti atliekami darbai: taikomasis tyrimas, remontas, avarijos grėsmės pašalinimas, konservavimas, restauravimas, šių darbų planavimas ir projektavimas</w:t>
      </w:r>
      <w:r>
        <w:rPr>
          <w:rFonts w:ascii="Times New Roman" w:hAnsi="Times New Roman" w:cs="Times New Roman"/>
          <w:sz w:val="24"/>
          <w:szCs w:val="24"/>
        </w:rPr>
        <w:t>.</w:t>
      </w:r>
    </w:p>
    <w:p w14:paraId="1D8BA263" w14:textId="77777777" w:rsidR="00EA1246" w:rsidRPr="000502E4" w:rsidRDefault="00EA1246" w:rsidP="009B02B0">
      <w:pPr>
        <w:tabs>
          <w:tab w:val="left" w:pos="426"/>
        </w:tabs>
        <w:spacing w:after="0" w:line="240" w:lineRule="auto"/>
        <w:jc w:val="center"/>
        <w:rPr>
          <w:rFonts w:ascii="Times New Roman" w:hAnsi="Times New Roman" w:cs="Times New Roman"/>
          <w:sz w:val="24"/>
          <w:szCs w:val="24"/>
        </w:rPr>
      </w:pPr>
    </w:p>
    <w:p w14:paraId="2A3DC7D9" w14:textId="501A4C8D" w:rsidR="00FD6917" w:rsidRPr="000502E4" w:rsidRDefault="00FD6917" w:rsidP="00FD6917">
      <w:pPr>
        <w:tabs>
          <w:tab w:val="left" w:pos="426"/>
        </w:tabs>
        <w:spacing w:after="0" w:line="240" w:lineRule="auto"/>
        <w:jc w:val="center"/>
        <w:rPr>
          <w:rFonts w:ascii="Times New Roman" w:hAnsi="Times New Roman" w:cs="Times New Roman"/>
          <w:sz w:val="24"/>
          <w:szCs w:val="24"/>
        </w:rPr>
      </w:pPr>
      <w:r w:rsidRPr="000502E4">
        <w:rPr>
          <w:rFonts w:ascii="Times New Roman" w:hAnsi="Times New Roman" w:cs="Times New Roman"/>
          <w:b/>
          <w:sz w:val="24"/>
          <w:szCs w:val="24"/>
        </w:rPr>
        <w:t>II</w:t>
      </w:r>
      <w:r>
        <w:rPr>
          <w:rFonts w:ascii="Times New Roman" w:hAnsi="Times New Roman" w:cs="Times New Roman"/>
          <w:b/>
          <w:sz w:val="24"/>
          <w:szCs w:val="24"/>
        </w:rPr>
        <w:t>.</w:t>
      </w:r>
      <w:r w:rsidRPr="000502E4">
        <w:rPr>
          <w:rFonts w:ascii="Times New Roman" w:hAnsi="Times New Roman" w:cs="Times New Roman"/>
          <w:b/>
          <w:sz w:val="24"/>
          <w:szCs w:val="24"/>
        </w:rPr>
        <w:t xml:space="preserve"> PRAŠYMŲ PATEIKIMAS </w:t>
      </w:r>
    </w:p>
    <w:p w14:paraId="1F28A148" w14:textId="77777777" w:rsidR="00FD6917" w:rsidRPr="000502E4" w:rsidRDefault="00FD6917" w:rsidP="00FD6917">
      <w:pPr>
        <w:tabs>
          <w:tab w:val="left" w:pos="426"/>
        </w:tabs>
        <w:spacing w:after="0" w:line="240" w:lineRule="auto"/>
        <w:ind w:firstLine="851"/>
        <w:jc w:val="center"/>
        <w:rPr>
          <w:rFonts w:ascii="Times New Roman" w:hAnsi="Times New Roman" w:cs="Times New Roman"/>
          <w:sz w:val="24"/>
          <w:szCs w:val="24"/>
        </w:rPr>
      </w:pPr>
    </w:p>
    <w:p w14:paraId="74C00BA3" w14:textId="77777777" w:rsidR="00FD6917" w:rsidRDefault="00FD6917" w:rsidP="00FD6917">
      <w:pPr>
        <w:pStyle w:val="Sraopastraipa"/>
        <w:numPr>
          <w:ilvl w:val="0"/>
          <w:numId w:val="1"/>
        </w:numPr>
        <w:tabs>
          <w:tab w:val="left" w:pos="426"/>
          <w:tab w:val="left" w:pos="1134"/>
        </w:tabs>
        <w:spacing w:after="0" w:line="240" w:lineRule="auto"/>
        <w:jc w:val="both"/>
        <w:rPr>
          <w:rFonts w:ascii="Times New Roman" w:hAnsi="Times New Roman" w:cs="Times New Roman"/>
          <w:sz w:val="24"/>
          <w:szCs w:val="24"/>
        </w:rPr>
      </w:pPr>
      <w:r w:rsidRPr="005A1F6C">
        <w:rPr>
          <w:rFonts w:ascii="Times New Roman" w:hAnsi="Times New Roman" w:cs="Times New Roman"/>
          <w:sz w:val="24"/>
          <w:szCs w:val="24"/>
        </w:rPr>
        <w:t>Prašymas dalyvauti Programoje teikiamas pasirinkus vieną iš finansavimo krypčių</w:t>
      </w:r>
      <w:r>
        <w:rPr>
          <w:rFonts w:ascii="Times New Roman" w:hAnsi="Times New Roman" w:cs="Times New Roman"/>
          <w:sz w:val="24"/>
          <w:szCs w:val="24"/>
        </w:rPr>
        <w:t>.</w:t>
      </w:r>
    </w:p>
    <w:p w14:paraId="068B6D2C" w14:textId="45354558" w:rsidR="00FD6917"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Prašymai dalyvauti Programoje priimami nuo einamųjų metų sausio 1 d. iki balandžio 30 d.</w:t>
      </w:r>
    </w:p>
    <w:p w14:paraId="2DE7D553" w14:textId="532235C8" w:rsidR="00FD6917" w:rsidRPr="00643E88"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sidRPr="00643E88">
        <w:rPr>
          <w:rFonts w:ascii="Times New Roman" w:hAnsi="Times New Roman" w:cs="Times New Roman"/>
          <w:sz w:val="24"/>
          <w:szCs w:val="24"/>
        </w:rPr>
        <w:t xml:space="preserve">Siekdamas gauti finansavimą </w:t>
      </w:r>
      <w:r w:rsidRPr="00B16D2F">
        <w:rPr>
          <w:rFonts w:ascii="Times New Roman" w:hAnsi="Times New Roman" w:cs="Times New Roman"/>
          <w:sz w:val="24"/>
          <w:szCs w:val="24"/>
        </w:rPr>
        <w:t>Pareiškėjas</w:t>
      </w:r>
      <w:r>
        <w:rPr>
          <w:rFonts w:ascii="Times New Roman" w:hAnsi="Times New Roman" w:cs="Times New Roman"/>
          <w:sz w:val="24"/>
          <w:szCs w:val="24"/>
        </w:rPr>
        <w:t xml:space="preserve"> </w:t>
      </w:r>
      <w:r w:rsidRPr="00643E88">
        <w:rPr>
          <w:rFonts w:ascii="Times New Roman" w:hAnsi="Times New Roman" w:cs="Times New Roman"/>
          <w:sz w:val="24"/>
          <w:szCs w:val="24"/>
        </w:rPr>
        <w:t xml:space="preserve">pateikia </w:t>
      </w:r>
      <w:r w:rsidR="00940D6B">
        <w:rPr>
          <w:rFonts w:ascii="Times New Roman" w:hAnsi="Times New Roman" w:cs="Times New Roman"/>
          <w:sz w:val="24"/>
          <w:szCs w:val="24"/>
        </w:rPr>
        <w:t>A</w:t>
      </w:r>
      <w:r w:rsidR="00AF6AF5">
        <w:rPr>
          <w:rFonts w:ascii="Times New Roman" w:hAnsi="Times New Roman" w:cs="Times New Roman"/>
          <w:sz w:val="24"/>
          <w:szCs w:val="24"/>
        </w:rPr>
        <w:t>gentūrai</w:t>
      </w:r>
      <w:r w:rsidRPr="00643E88">
        <w:rPr>
          <w:rFonts w:ascii="Times New Roman" w:hAnsi="Times New Roman" w:cs="Times New Roman"/>
          <w:sz w:val="24"/>
          <w:szCs w:val="24"/>
        </w:rPr>
        <w:t xml:space="preserve"> </w:t>
      </w:r>
      <w:r>
        <w:rPr>
          <w:rFonts w:ascii="Times New Roman" w:hAnsi="Times New Roman" w:cs="Times New Roman"/>
          <w:sz w:val="24"/>
          <w:szCs w:val="24"/>
        </w:rPr>
        <w:t>Programos</w:t>
      </w:r>
      <w:r w:rsidRPr="00643E88">
        <w:rPr>
          <w:rFonts w:ascii="Times New Roman" w:hAnsi="Times New Roman" w:cs="Times New Roman"/>
          <w:sz w:val="24"/>
          <w:szCs w:val="24"/>
        </w:rPr>
        <w:t xml:space="preserve"> </w:t>
      </w:r>
      <w:r>
        <w:rPr>
          <w:rFonts w:ascii="Times New Roman" w:hAnsi="Times New Roman" w:cs="Times New Roman"/>
          <w:sz w:val="24"/>
          <w:szCs w:val="24"/>
        </w:rPr>
        <w:t>1</w:t>
      </w:r>
      <w:r w:rsidRPr="00643E88">
        <w:rPr>
          <w:rFonts w:ascii="Times New Roman" w:hAnsi="Times New Roman" w:cs="Times New Roman"/>
          <w:sz w:val="24"/>
          <w:szCs w:val="24"/>
        </w:rPr>
        <w:t xml:space="preserve"> priede nustatytos formos prašymą. Prašymas ir kiti</w:t>
      </w:r>
      <w:r>
        <w:rPr>
          <w:rFonts w:ascii="Times New Roman" w:hAnsi="Times New Roman" w:cs="Times New Roman"/>
          <w:sz w:val="24"/>
          <w:szCs w:val="24"/>
        </w:rPr>
        <w:t xml:space="preserve"> privalomi bei papildomi</w:t>
      </w:r>
      <w:r w:rsidRPr="00643E88">
        <w:rPr>
          <w:rFonts w:ascii="Times New Roman" w:hAnsi="Times New Roman" w:cs="Times New Roman"/>
          <w:sz w:val="24"/>
          <w:szCs w:val="24"/>
        </w:rPr>
        <w:t xml:space="preserve"> dokumentai Agentūrai teikiami skaitmeniniu (</w:t>
      </w:r>
      <w:r w:rsidRPr="005966BF">
        <w:rPr>
          <w:rFonts w:ascii="Times New Roman" w:hAnsi="Times New Roman" w:cs="Times New Roman"/>
          <w:i/>
          <w:iCs/>
          <w:sz w:val="24"/>
          <w:szCs w:val="24"/>
        </w:rPr>
        <w:t>pdf</w:t>
      </w:r>
      <w:r w:rsidRPr="00643E88">
        <w:rPr>
          <w:rFonts w:ascii="Times New Roman" w:hAnsi="Times New Roman" w:cs="Times New Roman"/>
          <w:sz w:val="24"/>
          <w:szCs w:val="24"/>
        </w:rPr>
        <w:t xml:space="preserve">) formatu el. paštu </w:t>
      </w:r>
      <w:hyperlink r:id="rId6" w:history="1">
        <w:r w:rsidRPr="00643E88">
          <w:rPr>
            <w:rStyle w:val="Hipersaitas"/>
            <w:rFonts w:ascii="Times New Roman" w:hAnsi="Times New Roman" w:cs="Times New Roman"/>
            <w:sz w:val="24"/>
            <w:szCs w:val="24"/>
          </w:rPr>
          <w:t>info@vsaa.lt</w:t>
        </w:r>
      </w:hyperlink>
      <w:r w:rsidRPr="00643E88">
        <w:rPr>
          <w:rFonts w:ascii="Times New Roman" w:hAnsi="Times New Roman" w:cs="Times New Roman"/>
          <w:sz w:val="24"/>
          <w:szCs w:val="24"/>
        </w:rPr>
        <w:t>.</w:t>
      </w:r>
      <w:r>
        <w:rPr>
          <w:rFonts w:ascii="Times New Roman" w:hAnsi="Times New Roman" w:cs="Times New Roman"/>
          <w:sz w:val="24"/>
          <w:szCs w:val="24"/>
        </w:rPr>
        <w:t xml:space="preserve"> Prašymas pasirašomas ranka arba sertifikuotu skaitmeniniu parašu.</w:t>
      </w:r>
    </w:p>
    <w:p w14:paraId="31EFAEAA" w14:textId="77777777" w:rsidR="00FD6917"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Atsižvelgiant į finansavimo kryptį, k</w:t>
      </w:r>
      <w:r w:rsidRPr="000502E4">
        <w:rPr>
          <w:rFonts w:ascii="Times New Roman" w:hAnsi="Times New Roman" w:cs="Times New Roman"/>
          <w:sz w:val="24"/>
          <w:szCs w:val="24"/>
        </w:rPr>
        <w:t xml:space="preserve">artu su prašymu </w:t>
      </w:r>
      <w:r>
        <w:rPr>
          <w:rFonts w:ascii="Times New Roman" w:hAnsi="Times New Roman" w:cs="Times New Roman"/>
          <w:sz w:val="24"/>
          <w:szCs w:val="24"/>
        </w:rPr>
        <w:t xml:space="preserve">privalomi </w:t>
      </w:r>
      <w:r w:rsidRPr="000502E4">
        <w:rPr>
          <w:rFonts w:ascii="Times New Roman" w:hAnsi="Times New Roman" w:cs="Times New Roman"/>
          <w:sz w:val="24"/>
          <w:szCs w:val="24"/>
        </w:rPr>
        <w:t>pateik</w:t>
      </w:r>
      <w:r>
        <w:rPr>
          <w:rFonts w:ascii="Times New Roman" w:hAnsi="Times New Roman" w:cs="Times New Roman"/>
          <w:sz w:val="24"/>
          <w:szCs w:val="24"/>
        </w:rPr>
        <w:t>ti</w:t>
      </w:r>
      <w:r w:rsidRPr="000502E4">
        <w:rPr>
          <w:rFonts w:ascii="Times New Roman" w:hAnsi="Times New Roman" w:cs="Times New Roman"/>
          <w:sz w:val="24"/>
          <w:szCs w:val="24"/>
        </w:rPr>
        <w:t xml:space="preserve"> dokumentai</w:t>
      </w:r>
      <w:r>
        <w:rPr>
          <w:rFonts w:ascii="Times New Roman" w:hAnsi="Times New Roman" w:cs="Times New Roman"/>
          <w:sz w:val="24"/>
          <w:szCs w:val="24"/>
        </w:rPr>
        <w:t xml:space="preserve"> nurodyti Programos 2–6</w:t>
      </w:r>
      <w:r w:rsidRPr="00E83329">
        <w:rPr>
          <w:rFonts w:ascii="Times New Roman" w:hAnsi="Times New Roman" w:cs="Times New Roman"/>
          <w:sz w:val="24"/>
          <w:szCs w:val="24"/>
        </w:rPr>
        <w:t xml:space="preserve"> </w:t>
      </w:r>
      <w:r>
        <w:rPr>
          <w:rFonts w:ascii="Times New Roman" w:hAnsi="Times New Roman" w:cs="Times New Roman"/>
          <w:sz w:val="24"/>
          <w:szCs w:val="24"/>
        </w:rPr>
        <w:t xml:space="preserve">prieduose. </w:t>
      </w:r>
    </w:p>
    <w:p w14:paraId="530C7D9C" w14:textId="77777777" w:rsidR="00FD6917"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Visais atvejais su prašymu privaloma pateikti </w:t>
      </w:r>
      <w:r w:rsidRPr="00643E88">
        <w:rPr>
          <w:rFonts w:ascii="Times New Roman" w:hAnsi="Times New Roman" w:cs="Times New Roman"/>
          <w:sz w:val="24"/>
          <w:szCs w:val="24"/>
        </w:rPr>
        <w:t>nuosavų lėšų skyrimo prašomiems finansuoti tvarkybos darbams patvirtinim</w:t>
      </w:r>
      <w:r>
        <w:rPr>
          <w:rFonts w:ascii="Times New Roman" w:hAnsi="Times New Roman" w:cs="Times New Roman"/>
          <w:sz w:val="24"/>
          <w:szCs w:val="24"/>
        </w:rPr>
        <w:t>ą</w:t>
      </w:r>
      <w:r w:rsidRPr="00643E88">
        <w:rPr>
          <w:rFonts w:ascii="Times New Roman" w:hAnsi="Times New Roman" w:cs="Times New Roman"/>
          <w:sz w:val="24"/>
          <w:szCs w:val="24"/>
        </w:rPr>
        <w:t xml:space="preserve"> arba kit</w:t>
      </w:r>
      <w:r>
        <w:rPr>
          <w:rFonts w:ascii="Times New Roman" w:hAnsi="Times New Roman" w:cs="Times New Roman"/>
          <w:sz w:val="24"/>
          <w:szCs w:val="24"/>
        </w:rPr>
        <w:t>us</w:t>
      </w:r>
      <w:r w:rsidRPr="00643E88">
        <w:rPr>
          <w:rFonts w:ascii="Times New Roman" w:hAnsi="Times New Roman" w:cs="Times New Roman"/>
          <w:sz w:val="24"/>
          <w:szCs w:val="24"/>
        </w:rPr>
        <w:t xml:space="preserve"> dokument</w:t>
      </w:r>
      <w:r>
        <w:rPr>
          <w:rFonts w:ascii="Times New Roman" w:hAnsi="Times New Roman" w:cs="Times New Roman"/>
          <w:sz w:val="24"/>
          <w:szCs w:val="24"/>
        </w:rPr>
        <w:t>us</w:t>
      </w:r>
      <w:r w:rsidRPr="00643E88">
        <w:rPr>
          <w:rFonts w:ascii="Times New Roman" w:hAnsi="Times New Roman" w:cs="Times New Roman"/>
          <w:sz w:val="24"/>
          <w:szCs w:val="24"/>
        </w:rPr>
        <w:t>, pagrindžian</w:t>
      </w:r>
      <w:r>
        <w:rPr>
          <w:rFonts w:ascii="Times New Roman" w:hAnsi="Times New Roman" w:cs="Times New Roman"/>
          <w:sz w:val="24"/>
          <w:szCs w:val="24"/>
        </w:rPr>
        <w:t>čius</w:t>
      </w:r>
      <w:r w:rsidRPr="00643E88">
        <w:rPr>
          <w:rFonts w:ascii="Times New Roman" w:hAnsi="Times New Roman" w:cs="Times New Roman"/>
          <w:sz w:val="24"/>
          <w:szCs w:val="24"/>
        </w:rPr>
        <w:t xml:space="preserve"> šių darbų dalinį finansavimą iš kitų šaltinių</w:t>
      </w:r>
      <w:r>
        <w:rPr>
          <w:rFonts w:ascii="Times New Roman" w:hAnsi="Times New Roman" w:cs="Times New Roman"/>
          <w:sz w:val="24"/>
          <w:szCs w:val="24"/>
        </w:rPr>
        <w:t>.</w:t>
      </w:r>
    </w:p>
    <w:p w14:paraId="213B98F3" w14:textId="4F0F6DCD" w:rsidR="00FD6917"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Jeigu prašoma finansuoti </w:t>
      </w:r>
      <w:r w:rsidRPr="00643E88">
        <w:rPr>
          <w:rFonts w:ascii="Times New Roman" w:hAnsi="Times New Roman" w:cs="Times New Roman"/>
          <w:sz w:val="24"/>
          <w:szCs w:val="24"/>
        </w:rPr>
        <w:t>projektavimo, tyrimų, ekspertizių rengimo išlaid</w:t>
      </w:r>
      <w:r>
        <w:rPr>
          <w:rFonts w:ascii="Times New Roman" w:hAnsi="Times New Roman" w:cs="Times New Roman"/>
          <w:sz w:val="24"/>
          <w:szCs w:val="24"/>
        </w:rPr>
        <w:t xml:space="preserve">as, kaip numatyta </w:t>
      </w:r>
      <w:r w:rsidRPr="00A90B62">
        <w:rPr>
          <w:rFonts w:ascii="Times New Roman" w:hAnsi="Times New Roman" w:cs="Times New Roman"/>
          <w:sz w:val="24"/>
          <w:szCs w:val="24"/>
        </w:rPr>
        <w:t xml:space="preserve">Programos </w:t>
      </w:r>
      <w:r w:rsidR="004E3C1C" w:rsidRPr="00A90B62">
        <w:rPr>
          <w:rFonts w:ascii="Times New Roman" w:hAnsi="Times New Roman" w:cs="Times New Roman"/>
          <w:sz w:val="24"/>
          <w:szCs w:val="24"/>
        </w:rPr>
        <w:t>3</w:t>
      </w:r>
      <w:r w:rsidR="00497496">
        <w:rPr>
          <w:rFonts w:ascii="Times New Roman" w:hAnsi="Times New Roman" w:cs="Times New Roman"/>
          <w:sz w:val="24"/>
          <w:szCs w:val="24"/>
        </w:rPr>
        <w:t>6</w:t>
      </w:r>
      <w:r w:rsidRPr="00A90B62">
        <w:rPr>
          <w:rFonts w:ascii="Times New Roman" w:hAnsi="Times New Roman" w:cs="Times New Roman"/>
          <w:sz w:val="24"/>
          <w:szCs w:val="24"/>
        </w:rPr>
        <w:t xml:space="preserve"> punkte</w:t>
      </w:r>
      <w:r w:rsidRPr="004E3C1C">
        <w:rPr>
          <w:rFonts w:ascii="Times New Roman" w:hAnsi="Times New Roman" w:cs="Times New Roman"/>
          <w:sz w:val="24"/>
          <w:szCs w:val="24"/>
        </w:rPr>
        <w:t>,</w:t>
      </w:r>
      <w:r>
        <w:rPr>
          <w:rFonts w:ascii="Times New Roman" w:hAnsi="Times New Roman" w:cs="Times New Roman"/>
          <w:sz w:val="24"/>
          <w:szCs w:val="24"/>
        </w:rPr>
        <w:t xml:space="preserve"> su prašymu privaloma pateikti šiuos papildomus dokumentus:</w:t>
      </w:r>
    </w:p>
    <w:p w14:paraId="06675C80" w14:textId="77777777" w:rsidR="00FD6917" w:rsidRDefault="00FD6917" w:rsidP="00FD6917">
      <w:pPr>
        <w:pStyle w:val="Sraopastraipa"/>
        <w:numPr>
          <w:ilvl w:val="1"/>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atliktų projektavimo darbų, ekspertizių parengimo, tyrimų atlikimo aktus bei sąskaitas faktūras;</w:t>
      </w:r>
    </w:p>
    <w:p w14:paraId="46545325" w14:textId="515E0655" w:rsidR="00FD6917" w:rsidRDefault="00FD6917" w:rsidP="00FD6917">
      <w:pPr>
        <w:pStyle w:val="Sraopastraipa"/>
        <w:numPr>
          <w:ilvl w:val="1"/>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pagal</w:t>
      </w:r>
      <w:r w:rsidR="006D50EF">
        <w:rPr>
          <w:rFonts w:ascii="Times New Roman" w:hAnsi="Times New Roman" w:cs="Times New Roman"/>
          <w:sz w:val="24"/>
          <w:szCs w:val="24"/>
        </w:rPr>
        <w:t xml:space="preserve"> </w:t>
      </w:r>
      <w:r>
        <w:rPr>
          <w:rFonts w:ascii="Times New Roman" w:hAnsi="Times New Roman" w:cs="Times New Roman"/>
          <w:sz w:val="24"/>
          <w:szCs w:val="24"/>
        </w:rPr>
        <w:t xml:space="preserve">Lietuvos Respublikos teisės aktus parengtą </w:t>
      </w:r>
      <w:r w:rsidRPr="002A6031">
        <w:rPr>
          <w:rFonts w:ascii="Times New Roman" w:hAnsi="Times New Roman" w:cs="Times New Roman"/>
          <w:sz w:val="24"/>
          <w:szCs w:val="24"/>
        </w:rPr>
        <w:t>projektavimo darbų skaičiuojamosios kainos nustatymo dokument</w:t>
      </w:r>
      <w:r>
        <w:rPr>
          <w:rFonts w:ascii="Times New Roman" w:hAnsi="Times New Roman" w:cs="Times New Roman"/>
          <w:sz w:val="24"/>
          <w:szCs w:val="24"/>
        </w:rPr>
        <w:t>ą;</w:t>
      </w:r>
    </w:p>
    <w:p w14:paraId="2C069892" w14:textId="7E369B1C" w:rsidR="00FD6917" w:rsidRDefault="00FD6917" w:rsidP="00FD6917">
      <w:pPr>
        <w:pStyle w:val="Sraopastraipa"/>
        <w:numPr>
          <w:ilvl w:val="1"/>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informaciją apie atliktus tyrimus</w:t>
      </w:r>
      <w:r w:rsidR="004E3C1C">
        <w:rPr>
          <w:rFonts w:ascii="Times New Roman" w:hAnsi="Times New Roman" w:cs="Times New Roman"/>
          <w:sz w:val="24"/>
          <w:szCs w:val="24"/>
        </w:rPr>
        <w:t>, jų ataskait</w:t>
      </w:r>
      <w:r w:rsidR="00940D6B">
        <w:rPr>
          <w:rFonts w:ascii="Times New Roman" w:hAnsi="Times New Roman" w:cs="Times New Roman"/>
          <w:sz w:val="24"/>
          <w:szCs w:val="24"/>
        </w:rPr>
        <w:t>a</w:t>
      </w:r>
      <w:r w:rsidR="00191A16">
        <w:rPr>
          <w:rFonts w:ascii="Times New Roman" w:hAnsi="Times New Roman" w:cs="Times New Roman"/>
          <w:sz w:val="24"/>
          <w:szCs w:val="24"/>
        </w:rPr>
        <w:t>s</w:t>
      </w:r>
      <w:r w:rsidR="00940D6B">
        <w:rPr>
          <w:rFonts w:ascii="Times New Roman" w:hAnsi="Times New Roman" w:cs="Times New Roman"/>
          <w:sz w:val="24"/>
          <w:szCs w:val="24"/>
        </w:rPr>
        <w:t>,</w:t>
      </w:r>
      <w:r>
        <w:rPr>
          <w:rFonts w:ascii="Times New Roman" w:hAnsi="Times New Roman" w:cs="Times New Roman"/>
          <w:sz w:val="24"/>
          <w:szCs w:val="24"/>
        </w:rPr>
        <w:t xml:space="preserve"> informaciją apie tyrimų ataskaitų ar kitų susijusių dokumentų saugojimo vietą;</w:t>
      </w:r>
    </w:p>
    <w:p w14:paraId="1417E29F" w14:textId="77777777" w:rsidR="00FD6917" w:rsidRDefault="00FD6917" w:rsidP="00FD6917">
      <w:pPr>
        <w:pStyle w:val="Sraopastraipa"/>
        <w:numPr>
          <w:ilvl w:val="1"/>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pagal Lietuvos Respublikos teisės aktus parengtą ir su atsakingomis institucijomis suderintą tyrimų projektą su skaičiuojamosios kainos dalimi;</w:t>
      </w:r>
    </w:p>
    <w:p w14:paraId="735DAF79" w14:textId="77777777" w:rsidR="00FD6917" w:rsidRPr="002A6031" w:rsidRDefault="00FD6917" w:rsidP="00FD6917">
      <w:pPr>
        <w:pStyle w:val="Sraopastraipa"/>
        <w:numPr>
          <w:ilvl w:val="1"/>
          <w:numId w:val="1"/>
        </w:numPr>
        <w:tabs>
          <w:tab w:val="left" w:pos="426"/>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leidimus atlikti tyrimus.</w:t>
      </w:r>
    </w:p>
    <w:p w14:paraId="6C219A42" w14:textId="433BC59C" w:rsidR="00FD6917" w:rsidRPr="000502E4"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sz w:val="24"/>
          <w:szCs w:val="24"/>
        </w:rPr>
        <w:t xml:space="preserve">Agentūros darbuotojas per </w:t>
      </w:r>
      <w:r>
        <w:rPr>
          <w:rFonts w:ascii="Times New Roman" w:hAnsi="Times New Roman" w:cs="Times New Roman"/>
          <w:sz w:val="24"/>
          <w:szCs w:val="24"/>
        </w:rPr>
        <w:t>15</w:t>
      </w:r>
      <w:r w:rsidRPr="000502E4">
        <w:rPr>
          <w:rFonts w:ascii="Times New Roman" w:hAnsi="Times New Roman" w:cs="Times New Roman"/>
          <w:sz w:val="24"/>
          <w:szCs w:val="24"/>
        </w:rPr>
        <w:t xml:space="preserve"> darbo dien</w:t>
      </w:r>
      <w:r>
        <w:rPr>
          <w:rFonts w:ascii="Times New Roman" w:hAnsi="Times New Roman" w:cs="Times New Roman"/>
          <w:sz w:val="24"/>
          <w:szCs w:val="24"/>
        </w:rPr>
        <w:t>ų</w:t>
      </w:r>
      <w:r w:rsidRPr="000502E4">
        <w:rPr>
          <w:rFonts w:ascii="Times New Roman" w:hAnsi="Times New Roman" w:cs="Times New Roman"/>
          <w:sz w:val="24"/>
          <w:szCs w:val="24"/>
        </w:rPr>
        <w:t xml:space="preserve"> įvertina </w:t>
      </w:r>
      <w:r w:rsidRPr="000502E4">
        <w:rPr>
          <w:rFonts w:ascii="Times New Roman" w:hAnsi="Times New Roman" w:cs="Times New Roman"/>
          <w:color w:val="000000" w:themeColor="text1"/>
          <w:sz w:val="24"/>
          <w:szCs w:val="24"/>
        </w:rPr>
        <w:t xml:space="preserve">Pareiškėjo </w:t>
      </w:r>
      <w:r w:rsidRPr="000502E4">
        <w:rPr>
          <w:rFonts w:ascii="Times New Roman" w:hAnsi="Times New Roman" w:cs="Times New Roman"/>
          <w:sz w:val="24"/>
          <w:szCs w:val="24"/>
        </w:rPr>
        <w:t>pateiktą prašymą ir</w:t>
      </w:r>
      <w:r>
        <w:rPr>
          <w:rFonts w:ascii="Times New Roman" w:hAnsi="Times New Roman" w:cs="Times New Roman"/>
          <w:sz w:val="24"/>
          <w:szCs w:val="24"/>
        </w:rPr>
        <w:t>,</w:t>
      </w:r>
      <w:r w:rsidRPr="000502E4">
        <w:rPr>
          <w:rFonts w:ascii="Times New Roman" w:hAnsi="Times New Roman" w:cs="Times New Roman"/>
          <w:sz w:val="24"/>
          <w:szCs w:val="24"/>
        </w:rPr>
        <w:t xml:space="preserve"> jeigu jis neatitinka </w:t>
      </w:r>
      <w:r>
        <w:rPr>
          <w:rFonts w:ascii="Times New Roman" w:hAnsi="Times New Roman" w:cs="Times New Roman"/>
          <w:sz w:val="24"/>
          <w:szCs w:val="24"/>
        </w:rPr>
        <w:t>Programos</w:t>
      </w:r>
      <w:r w:rsidRPr="000502E4">
        <w:rPr>
          <w:rFonts w:ascii="Times New Roman" w:hAnsi="Times New Roman" w:cs="Times New Roman"/>
          <w:sz w:val="24"/>
          <w:szCs w:val="24"/>
        </w:rPr>
        <w:t xml:space="preserve"> nuostatų, nepriima prašymo ir pasiūl</w:t>
      </w:r>
      <w:r>
        <w:rPr>
          <w:rFonts w:ascii="Times New Roman" w:hAnsi="Times New Roman" w:cs="Times New Roman"/>
          <w:sz w:val="24"/>
          <w:szCs w:val="24"/>
        </w:rPr>
        <w:t>o</w:t>
      </w:r>
      <w:r w:rsidRPr="000502E4">
        <w:rPr>
          <w:rFonts w:ascii="Times New Roman" w:hAnsi="Times New Roman" w:cs="Times New Roman"/>
          <w:sz w:val="24"/>
          <w:szCs w:val="24"/>
        </w:rPr>
        <w:t xml:space="preserve"> Pareiškėjui </w:t>
      </w:r>
      <w:r>
        <w:rPr>
          <w:rFonts w:ascii="Times New Roman" w:hAnsi="Times New Roman" w:cs="Times New Roman"/>
          <w:sz w:val="24"/>
          <w:szCs w:val="24"/>
        </w:rPr>
        <w:t xml:space="preserve">per nustatytą terminą, kuris ne ilgesnis kaip </w:t>
      </w:r>
      <w:r w:rsidRPr="000502E4">
        <w:rPr>
          <w:rFonts w:ascii="Times New Roman" w:hAnsi="Times New Roman" w:cs="Times New Roman"/>
          <w:sz w:val="24"/>
          <w:szCs w:val="24"/>
        </w:rPr>
        <w:t>10 darbo dienų</w:t>
      </w:r>
      <w:r>
        <w:rPr>
          <w:rFonts w:ascii="Times New Roman" w:hAnsi="Times New Roman" w:cs="Times New Roman"/>
          <w:sz w:val="24"/>
          <w:szCs w:val="24"/>
        </w:rPr>
        <w:t>,</w:t>
      </w:r>
      <w:r w:rsidRPr="000502E4">
        <w:rPr>
          <w:rFonts w:ascii="Times New Roman" w:hAnsi="Times New Roman" w:cs="Times New Roman"/>
          <w:sz w:val="24"/>
          <w:szCs w:val="24"/>
        </w:rPr>
        <w:t xml:space="preserve"> ištaisyti nustatytus trūkumus</w:t>
      </w:r>
      <w:r>
        <w:rPr>
          <w:rFonts w:ascii="Times New Roman" w:hAnsi="Times New Roman" w:cs="Times New Roman"/>
          <w:sz w:val="24"/>
          <w:szCs w:val="24"/>
        </w:rPr>
        <w:t>.</w:t>
      </w:r>
      <w:r w:rsidRPr="000502E4">
        <w:rPr>
          <w:rFonts w:ascii="Times New Roman" w:hAnsi="Times New Roman" w:cs="Times New Roman"/>
          <w:sz w:val="24"/>
          <w:szCs w:val="24"/>
        </w:rPr>
        <w:t xml:space="preserve"> </w:t>
      </w:r>
      <w:r>
        <w:rPr>
          <w:rFonts w:ascii="Times New Roman" w:hAnsi="Times New Roman" w:cs="Times New Roman"/>
          <w:sz w:val="24"/>
          <w:szCs w:val="24"/>
        </w:rPr>
        <w:t>A</w:t>
      </w:r>
      <w:r w:rsidRPr="000502E4">
        <w:rPr>
          <w:rFonts w:ascii="Times New Roman" w:hAnsi="Times New Roman" w:cs="Times New Roman"/>
          <w:sz w:val="24"/>
          <w:szCs w:val="24"/>
        </w:rPr>
        <w:t>pie tai informuoja Pareiškėją el. paštu.</w:t>
      </w:r>
    </w:p>
    <w:p w14:paraId="0A6367F2" w14:textId="77777777" w:rsidR="00FD6917" w:rsidRDefault="00FD6917" w:rsidP="00DA03D1">
      <w:pPr>
        <w:tabs>
          <w:tab w:val="left" w:pos="426"/>
        </w:tabs>
        <w:spacing w:after="0" w:line="240" w:lineRule="auto"/>
        <w:jc w:val="center"/>
        <w:rPr>
          <w:rFonts w:ascii="Times New Roman" w:hAnsi="Times New Roman" w:cs="Times New Roman"/>
          <w:b/>
          <w:sz w:val="24"/>
          <w:szCs w:val="24"/>
        </w:rPr>
      </w:pPr>
    </w:p>
    <w:p w14:paraId="05D7B68C" w14:textId="6E20CD30" w:rsidR="00FD6917" w:rsidRPr="000502E4" w:rsidRDefault="00FD6917" w:rsidP="00FD6917">
      <w:pPr>
        <w:tabs>
          <w:tab w:val="left" w:pos="426"/>
        </w:tabs>
        <w:spacing w:after="0" w:line="240" w:lineRule="auto"/>
        <w:jc w:val="center"/>
        <w:rPr>
          <w:rFonts w:ascii="Times New Roman" w:hAnsi="Times New Roman" w:cs="Times New Roman"/>
          <w:b/>
          <w:sz w:val="24"/>
          <w:szCs w:val="24"/>
        </w:rPr>
      </w:pPr>
      <w:r w:rsidRPr="000502E4">
        <w:rPr>
          <w:rFonts w:ascii="Times New Roman" w:hAnsi="Times New Roman" w:cs="Times New Roman"/>
          <w:b/>
          <w:sz w:val="24"/>
          <w:szCs w:val="24"/>
        </w:rPr>
        <w:t>I</w:t>
      </w:r>
      <w:r w:rsidR="00583012">
        <w:rPr>
          <w:rFonts w:ascii="Times New Roman" w:hAnsi="Times New Roman" w:cs="Times New Roman"/>
          <w:b/>
          <w:sz w:val="24"/>
          <w:szCs w:val="24"/>
        </w:rPr>
        <w:t>II</w:t>
      </w:r>
      <w:r>
        <w:rPr>
          <w:rFonts w:ascii="Times New Roman" w:hAnsi="Times New Roman" w:cs="Times New Roman"/>
          <w:b/>
          <w:sz w:val="24"/>
          <w:szCs w:val="24"/>
        </w:rPr>
        <w:t>.</w:t>
      </w:r>
      <w:r w:rsidRPr="000502E4">
        <w:rPr>
          <w:rFonts w:ascii="Times New Roman" w:hAnsi="Times New Roman" w:cs="Times New Roman"/>
          <w:b/>
          <w:sz w:val="24"/>
          <w:szCs w:val="24"/>
        </w:rPr>
        <w:t xml:space="preserve"> PRAŠYMŲ NAGRINĖJIMAS</w:t>
      </w:r>
      <w:r w:rsidR="000E3EA8">
        <w:rPr>
          <w:rFonts w:ascii="Times New Roman" w:hAnsi="Times New Roman" w:cs="Times New Roman"/>
          <w:b/>
          <w:sz w:val="24"/>
          <w:szCs w:val="24"/>
        </w:rPr>
        <w:t xml:space="preserve"> IR SUTARČIŲ PASIRAŠYMAS</w:t>
      </w:r>
    </w:p>
    <w:p w14:paraId="3F82DEFE" w14:textId="77777777" w:rsidR="00FD6917" w:rsidRPr="000502E4" w:rsidRDefault="00FD6917" w:rsidP="00FD6917">
      <w:pPr>
        <w:pStyle w:val="Sraopastraipa"/>
        <w:tabs>
          <w:tab w:val="left" w:pos="426"/>
          <w:tab w:val="left" w:pos="1134"/>
        </w:tabs>
        <w:spacing w:after="0" w:line="240" w:lineRule="auto"/>
        <w:ind w:left="0" w:firstLine="851"/>
        <w:jc w:val="both"/>
        <w:rPr>
          <w:rFonts w:ascii="Times New Roman" w:hAnsi="Times New Roman" w:cs="Times New Roman"/>
          <w:sz w:val="24"/>
          <w:szCs w:val="24"/>
        </w:rPr>
      </w:pPr>
    </w:p>
    <w:p w14:paraId="1AB190B7" w14:textId="721A13B9" w:rsidR="00FD6917" w:rsidRPr="00A7632B" w:rsidRDefault="00583012" w:rsidP="00583012">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trike/>
          <w:sz w:val="24"/>
          <w:szCs w:val="24"/>
        </w:rPr>
      </w:pPr>
      <w:r>
        <w:rPr>
          <w:rFonts w:ascii="Times New Roman" w:hAnsi="Times New Roman" w:cs="Times New Roman"/>
          <w:sz w:val="24"/>
          <w:szCs w:val="24"/>
        </w:rPr>
        <w:t xml:space="preserve"> </w:t>
      </w:r>
      <w:r w:rsidR="00FD6917" w:rsidRPr="000502E4">
        <w:rPr>
          <w:rFonts w:ascii="Times New Roman" w:hAnsi="Times New Roman" w:cs="Times New Roman"/>
          <w:sz w:val="24"/>
          <w:szCs w:val="24"/>
        </w:rPr>
        <w:t xml:space="preserve">Prašymus skirti finansavimą nagrinėja </w:t>
      </w:r>
      <w:bookmarkStart w:id="1" w:name="_Hlk147758900"/>
      <w:r w:rsidR="00FD6917">
        <w:rPr>
          <w:rFonts w:ascii="Times New Roman" w:hAnsi="Times New Roman" w:cs="Times New Roman"/>
          <w:sz w:val="24"/>
          <w:szCs w:val="24"/>
        </w:rPr>
        <w:t xml:space="preserve">Vilniaus paveldotvarkos programos prašymų nagrinėjimo </w:t>
      </w:r>
      <w:r w:rsidR="00FD6917" w:rsidRPr="000502E4">
        <w:rPr>
          <w:rFonts w:ascii="Times New Roman" w:hAnsi="Times New Roman" w:cs="Times New Roman"/>
          <w:sz w:val="24"/>
          <w:szCs w:val="24"/>
        </w:rPr>
        <w:t>komisija</w:t>
      </w:r>
      <w:bookmarkEnd w:id="1"/>
      <w:r w:rsidR="00FD6917" w:rsidRPr="000502E4">
        <w:rPr>
          <w:rFonts w:ascii="Times New Roman" w:hAnsi="Times New Roman" w:cs="Times New Roman"/>
          <w:sz w:val="24"/>
          <w:szCs w:val="24"/>
        </w:rPr>
        <w:t xml:space="preserve"> (toliau – Komisija). Komisij</w:t>
      </w:r>
      <w:r w:rsidR="00FD6917">
        <w:rPr>
          <w:rFonts w:ascii="Times New Roman" w:hAnsi="Times New Roman" w:cs="Times New Roman"/>
          <w:sz w:val="24"/>
          <w:szCs w:val="24"/>
        </w:rPr>
        <w:t xml:space="preserve">os sudėtį ir darbo reglamentą </w:t>
      </w:r>
      <w:r w:rsidR="00C71DBC">
        <w:rPr>
          <w:rFonts w:ascii="Times New Roman" w:hAnsi="Times New Roman" w:cs="Times New Roman"/>
          <w:sz w:val="24"/>
          <w:szCs w:val="24"/>
        </w:rPr>
        <w:t xml:space="preserve">einamaisiais metais </w:t>
      </w:r>
      <w:r w:rsidR="00FD6917">
        <w:rPr>
          <w:rFonts w:ascii="Times New Roman" w:hAnsi="Times New Roman" w:cs="Times New Roman"/>
          <w:sz w:val="24"/>
          <w:szCs w:val="24"/>
        </w:rPr>
        <w:t>įsakymu tvirtina Agentūros vadovas – Komisijos pirmininkas.</w:t>
      </w:r>
      <w:r w:rsidR="00FD6917" w:rsidRPr="000502E4">
        <w:rPr>
          <w:rFonts w:ascii="Times New Roman" w:hAnsi="Times New Roman" w:cs="Times New Roman"/>
          <w:sz w:val="24"/>
          <w:szCs w:val="24"/>
        </w:rPr>
        <w:t xml:space="preserve"> </w:t>
      </w:r>
      <w:r w:rsidR="00FD6917">
        <w:rPr>
          <w:rFonts w:ascii="Times New Roman" w:hAnsi="Times New Roman" w:cs="Times New Roman"/>
          <w:sz w:val="24"/>
          <w:szCs w:val="24"/>
        </w:rPr>
        <w:t>Komisijos sprendimai įforminami protokoliniais nutarimais.</w:t>
      </w:r>
    </w:p>
    <w:p w14:paraId="2909792D" w14:textId="19357260" w:rsidR="00FD6917"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trike/>
          <w:sz w:val="24"/>
          <w:szCs w:val="24"/>
        </w:rPr>
      </w:pPr>
      <w:r>
        <w:rPr>
          <w:rFonts w:ascii="Times New Roman" w:hAnsi="Times New Roman" w:cs="Times New Roman"/>
          <w:sz w:val="24"/>
          <w:szCs w:val="24"/>
        </w:rPr>
        <w:t xml:space="preserve">Komisiją sudaro šeši nariai: 4 narius deleguoja </w:t>
      </w:r>
      <w:r w:rsidR="00C71DBC">
        <w:rPr>
          <w:rFonts w:ascii="Times New Roman" w:hAnsi="Times New Roman" w:cs="Times New Roman"/>
          <w:sz w:val="24"/>
          <w:szCs w:val="24"/>
        </w:rPr>
        <w:t>Skyrius</w:t>
      </w:r>
      <w:r>
        <w:rPr>
          <w:rFonts w:ascii="Times New Roman" w:hAnsi="Times New Roman" w:cs="Times New Roman"/>
          <w:sz w:val="24"/>
          <w:szCs w:val="24"/>
        </w:rPr>
        <w:t>, 2 narius – Agentūra.</w:t>
      </w:r>
    </w:p>
    <w:p w14:paraId="6B7A6BC4" w14:textId="77777777" w:rsidR="00FD6917"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sz w:val="24"/>
          <w:szCs w:val="24"/>
        </w:rPr>
        <w:t>Komisijos darbą organizuoja, ją ūkiškai ir techniškai aptarnauja Agentūra.</w:t>
      </w:r>
    </w:p>
    <w:p w14:paraId="528535CA" w14:textId="5CEEF439" w:rsidR="00FD6917" w:rsidRPr="000502E4"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sz w:val="24"/>
          <w:szCs w:val="24"/>
        </w:rPr>
        <w:t xml:space="preserve">Prašymas </w:t>
      </w:r>
      <w:r>
        <w:rPr>
          <w:rFonts w:ascii="Times New Roman" w:hAnsi="Times New Roman" w:cs="Times New Roman"/>
          <w:sz w:val="24"/>
          <w:szCs w:val="24"/>
        </w:rPr>
        <w:t>skirti</w:t>
      </w:r>
      <w:r w:rsidRPr="000502E4">
        <w:rPr>
          <w:rFonts w:ascii="Times New Roman" w:hAnsi="Times New Roman" w:cs="Times New Roman"/>
          <w:sz w:val="24"/>
          <w:szCs w:val="24"/>
        </w:rPr>
        <w:t xml:space="preserve"> finansavim</w:t>
      </w:r>
      <w:r>
        <w:rPr>
          <w:rFonts w:ascii="Times New Roman" w:hAnsi="Times New Roman" w:cs="Times New Roman"/>
          <w:sz w:val="24"/>
          <w:szCs w:val="24"/>
        </w:rPr>
        <w:t>ą</w:t>
      </w:r>
      <w:r w:rsidRPr="000502E4">
        <w:rPr>
          <w:rFonts w:ascii="Times New Roman" w:hAnsi="Times New Roman" w:cs="Times New Roman"/>
          <w:sz w:val="24"/>
          <w:szCs w:val="24"/>
        </w:rPr>
        <w:t xml:space="preserve"> išnagrinėjamas ir sprendimas dėl jo </w:t>
      </w:r>
      <w:r>
        <w:rPr>
          <w:rFonts w:ascii="Times New Roman" w:hAnsi="Times New Roman" w:cs="Times New Roman"/>
          <w:sz w:val="24"/>
          <w:szCs w:val="24"/>
        </w:rPr>
        <w:t>priimamas</w:t>
      </w:r>
      <w:r w:rsidRPr="000502E4">
        <w:rPr>
          <w:rFonts w:ascii="Times New Roman" w:hAnsi="Times New Roman" w:cs="Times New Roman"/>
          <w:sz w:val="24"/>
          <w:szCs w:val="24"/>
        </w:rPr>
        <w:t xml:space="preserve"> per </w:t>
      </w:r>
      <w:r>
        <w:rPr>
          <w:rFonts w:ascii="Times New Roman" w:hAnsi="Times New Roman" w:cs="Times New Roman"/>
          <w:sz w:val="24"/>
          <w:szCs w:val="24"/>
        </w:rPr>
        <w:t>6</w:t>
      </w:r>
      <w:r w:rsidRPr="000502E4">
        <w:rPr>
          <w:rFonts w:ascii="Times New Roman" w:hAnsi="Times New Roman" w:cs="Times New Roman"/>
          <w:sz w:val="24"/>
          <w:szCs w:val="24"/>
        </w:rPr>
        <w:t>0 dienų nuo prašy</w:t>
      </w:r>
      <w:r>
        <w:rPr>
          <w:rFonts w:ascii="Times New Roman" w:hAnsi="Times New Roman" w:cs="Times New Roman"/>
          <w:sz w:val="24"/>
          <w:szCs w:val="24"/>
        </w:rPr>
        <w:t xml:space="preserve">mų </w:t>
      </w:r>
      <w:r w:rsidR="00A030DD">
        <w:rPr>
          <w:rFonts w:ascii="Times New Roman" w:hAnsi="Times New Roman" w:cs="Times New Roman"/>
          <w:sz w:val="24"/>
          <w:szCs w:val="24"/>
        </w:rPr>
        <w:t>pa</w:t>
      </w:r>
      <w:r>
        <w:rPr>
          <w:rFonts w:ascii="Times New Roman" w:hAnsi="Times New Roman" w:cs="Times New Roman"/>
          <w:sz w:val="24"/>
          <w:szCs w:val="24"/>
        </w:rPr>
        <w:t xml:space="preserve">teikimo </w:t>
      </w:r>
      <w:r w:rsidR="00A030DD">
        <w:rPr>
          <w:rFonts w:ascii="Times New Roman" w:hAnsi="Times New Roman" w:cs="Times New Roman"/>
          <w:sz w:val="24"/>
          <w:szCs w:val="24"/>
        </w:rPr>
        <w:t>dienos</w:t>
      </w:r>
      <w:r w:rsidRPr="000502E4">
        <w:rPr>
          <w:rFonts w:ascii="Times New Roman" w:hAnsi="Times New Roman" w:cs="Times New Roman"/>
          <w:sz w:val="24"/>
          <w:szCs w:val="24"/>
        </w:rPr>
        <w:t>.</w:t>
      </w:r>
    </w:p>
    <w:p w14:paraId="5B6D5C53" w14:textId="77777777" w:rsidR="00FD6917" w:rsidRPr="000502E4" w:rsidRDefault="00FD6917" w:rsidP="00FD6917">
      <w:pPr>
        <w:pStyle w:val="Sraopastraipa"/>
        <w:numPr>
          <w:ilvl w:val="0"/>
          <w:numId w:val="1"/>
        </w:numPr>
        <w:tabs>
          <w:tab w:val="left" w:pos="426"/>
          <w:tab w:val="left" w:pos="1134"/>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sz w:val="24"/>
          <w:szCs w:val="24"/>
        </w:rPr>
        <w:t>Komisija, išnagrinėjusi prašymą, priima sprendimą:</w:t>
      </w:r>
    </w:p>
    <w:p w14:paraId="0D7BC31B" w14:textId="77777777" w:rsidR="00FD6917" w:rsidRPr="000502E4" w:rsidRDefault="00FD6917"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siūlyti </w:t>
      </w:r>
      <w:r w:rsidRPr="000502E4">
        <w:rPr>
          <w:rFonts w:ascii="Times New Roman" w:hAnsi="Times New Roman" w:cs="Times New Roman"/>
          <w:sz w:val="24"/>
          <w:szCs w:val="24"/>
        </w:rPr>
        <w:t xml:space="preserve">skirti finansavimą, jeigu prašymas atitinka </w:t>
      </w:r>
      <w:r>
        <w:rPr>
          <w:rFonts w:ascii="Times New Roman" w:hAnsi="Times New Roman" w:cs="Times New Roman"/>
          <w:sz w:val="24"/>
          <w:szCs w:val="24"/>
        </w:rPr>
        <w:t>Programos</w:t>
      </w:r>
      <w:r w:rsidRPr="000502E4">
        <w:rPr>
          <w:rFonts w:ascii="Times New Roman" w:hAnsi="Times New Roman" w:cs="Times New Roman"/>
          <w:sz w:val="24"/>
          <w:szCs w:val="24"/>
        </w:rPr>
        <w:t xml:space="preserve"> </w:t>
      </w:r>
      <w:r>
        <w:rPr>
          <w:rFonts w:ascii="Times New Roman" w:hAnsi="Times New Roman" w:cs="Times New Roman"/>
          <w:sz w:val="24"/>
          <w:szCs w:val="24"/>
        </w:rPr>
        <w:t>n</w:t>
      </w:r>
      <w:r w:rsidRPr="000502E4">
        <w:rPr>
          <w:rFonts w:ascii="Times New Roman" w:hAnsi="Times New Roman" w:cs="Times New Roman"/>
          <w:sz w:val="24"/>
          <w:szCs w:val="24"/>
        </w:rPr>
        <w:t>uostatas;</w:t>
      </w:r>
    </w:p>
    <w:p w14:paraId="5FF8AC50" w14:textId="0B3270F0" w:rsidR="00FD6917" w:rsidRDefault="00FD6917"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0502E4">
        <w:rPr>
          <w:rFonts w:ascii="Times New Roman" w:hAnsi="Times New Roman" w:cs="Times New Roman"/>
          <w:sz w:val="24"/>
          <w:szCs w:val="24"/>
        </w:rPr>
        <w:t xml:space="preserve">atmesti prašymą, jeigu Pareiškėjas per </w:t>
      </w:r>
      <w:r>
        <w:rPr>
          <w:rFonts w:ascii="Times New Roman" w:hAnsi="Times New Roman" w:cs="Times New Roman"/>
          <w:sz w:val="24"/>
          <w:szCs w:val="24"/>
        </w:rPr>
        <w:t xml:space="preserve">nustatytą terminą </w:t>
      </w:r>
      <w:r w:rsidRPr="000502E4">
        <w:rPr>
          <w:rFonts w:ascii="Times New Roman" w:hAnsi="Times New Roman" w:cs="Times New Roman"/>
          <w:sz w:val="24"/>
          <w:szCs w:val="24"/>
        </w:rPr>
        <w:t>neištaiso nustatytų trūkumų ir</w:t>
      </w:r>
      <w:r>
        <w:rPr>
          <w:rFonts w:ascii="Times New Roman" w:hAnsi="Times New Roman" w:cs="Times New Roman"/>
          <w:sz w:val="24"/>
          <w:szCs w:val="24"/>
        </w:rPr>
        <w:t xml:space="preserve"> (ar)</w:t>
      </w:r>
      <w:r w:rsidRPr="000502E4">
        <w:rPr>
          <w:rFonts w:ascii="Times New Roman" w:hAnsi="Times New Roman" w:cs="Times New Roman"/>
          <w:sz w:val="24"/>
          <w:szCs w:val="24"/>
        </w:rPr>
        <w:t xml:space="preserve"> prašymas neatitinka </w:t>
      </w:r>
      <w:r>
        <w:rPr>
          <w:rFonts w:ascii="Times New Roman" w:hAnsi="Times New Roman" w:cs="Times New Roman"/>
          <w:sz w:val="24"/>
          <w:szCs w:val="24"/>
        </w:rPr>
        <w:t>Programos</w:t>
      </w:r>
      <w:r w:rsidRPr="000502E4">
        <w:rPr>
          <w:rFonts w:ascii="Times New Roman" w:hAnsi="Times New Roman" w:cs="Times New Roman"/>
          <w:sz w:val="24"/>
          <w:szCs w:val="24"/>
        </w:rPr>
        <w:t xml:space="preserve"> nuostatų</w:t>
      </w:r>
      <w:r w:rsidR="00DD105A">
        <w:rPr>
          <w:rFonts w:ascii="Times New Roman" w:hAnsi="Times New Roman" w:cs="Times New Roman"/>
          <w:sz w:val="24"/>
          <w:szCs w:val="24"/>
        </w:rPr>
        <w:t>;</w:t>
      </w:r>
    </w:p>
    <w:p w14:paraId="4BA4E594" w14:textId="32199D4F" w:rsidR="00DD105A" w:rsidRPr="001F7976" w:rsidRDefault="001F7976"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1F7976">
        <w:rPr>
          <w:rFonts w:ascii="Times New Roman" w:hAnsi="Times New Roman" w:cs="Times New Roman"/>
          <w:sz w:val="24"/>
          <w:szCs w:val="24"/>
        </w:rPr>
        <w:t xml:space="preserve">siūlyti </w:t>
      </w:r>
      <w:r w:rsidR="00DD105A" w:rsidRPr="001F7976">
        <w:rPr>
          <w:rFonts w:ascii="Times New Roman" w:hAnsi="Times New Roman" w:cs="Times New Roman"/>
          <w:sz w:val="24"/>
          <w:szCs w:val="24"/>
        </w:rPr>
        <w:t xml:space="preserve">skirti ne visą prašomą sumą, nurodydama kokie konkrečiai darbai finansuojami Programos lėšomis. </w:t>
      </w:r>
    </w:p>
    <w:p w14:paraId="4AA76B9B" w14:textId="5DEB7594" w:rsidR="00A030DD" w:rsidRPr="00DD105A" w:rsidRDefault="00FD6917" w:rsidP="00DD105A">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94603E">
        <w:rPr>
          <w:rFonts w:ascii="Times New Roman" w:hAnsi="Times New Roman" w:cs="Times New Roman"/>
          <w:sz w:val="24"/>
          <w:szCs w:val="24"/>
        </w:rPr>
        <w:t>Komisija turi teisę prašyti papildomų dokumentų, reikalingų sprendimui priimti (e</w:t>
      </w:r>
      <w:r w:rsidRPr="005A0C42">
        <w:rPr>
          <w:rFonts w:ascii="Times New Roman" w:hAnsi="Times New Roman" w:cs="Times New Roman"/>
          <w:sz w:val="24"/>
          <w:szCs w:val="24"/>
        </w:rPr>
        <w:t>inamųjų metų kasmetinės / periodinės (sezoninės) pastato apžiūros aktų</w:t>
      </w:r>
      <w:r w:rsidRPr="0094603E">
        <w:rPr>
          <w:rFonts w:ascii="Times New Roman" w:hAnsi="Times New Roman" w:cs="Times New Roman"/>
          <w:sz w:val="24"/>
          <w:szCs w:val="24"/>
        </w:rPr>
        <w:t xml:space="preserve">, </w:t>
      </w:r>
      <w:r>
        <w:rPr>
          <w:rFonts w:ascii="Times New Roman" w:hAnsi="Times New Roman" w:cs="Times New Roman"/>
          <w:sz w:val="24"/>
          <w:szCs w:val="24"/>
        </w:rPr>
        <w:t>p</w:t>
      </w:r>
      <w:r w:rsidRPr="0094603E">
        <w:rPr>
          <w:rFonts w:ascii="Times New Roman" w:hAnsi="Times New Roman" w:cs="Times New Roman"/>
          <w:sz w:val="24"/>
          <w:szCs w:val="24"/>
          <w:lang w:val="en-US"/>
        </w:rPr>
        <w:t>apildomos pastato ar jo</w:t>
      </w:r>
      <w:r w:rsidRPr="0094603E">
        <w:rPr>
          <w:rFonts w:ascii="Times New Roman" w:hAnsi="Times New Roman" w:cs="Times New Roman"/>
          <w:sz w:val="24"/>
          <w:szCs w:val="24"/>
        </w:rPr>
        <w:t xml:space="preserve"> elementų</w:t>
      </w:r>
      <w:r w:rsidRPr="0094603E">
        <w:rPr>
          <w:rFonts w:ascii="Times New Roman" w:hAnsi="Times New Roman" w:cs="Times New Roman"/>
          <w:sz w:val="24"/>
          <w:szCs w:val="24"/>
          <w:lang w:val="en-US"/>
        </w:rPr>
        <w:t xml:space="preserve"> foto fiksacijos</w:t>
      </w:r>
      <w:r>
        <w:rPr>
          <w:rFonts w:ascii="Times New Roman" w:hAnsi="Times New Roman" w:cs="Times New Roman"/>
          <w:sz w:val="24"/>
          <w:szCs w:val="24"/>
          <w:lang w:val="en-US"/>
        </w:rPr>
        <w:t>, į</w:t>
      </w:r>
      <w:r w:rsidRPr="005A0C42">
        <w:rPr>
          <w:rFonts w:ascii="Times New Roman" w:hAnsi="Times New Roman" w:cs="Times New Roman"/>
          <w:sz w:val="24"/>
          <w:szCs w:val="24"/>
        </w:rPr>
        <w:t>galiojimų ir k</w:t>
      </w:r>
      <w:r>
        <w:rPr>
          <w:rFonts w:ascii="Times New Roman" w:hAnsi="Times New Roman" w:cs="Times New Roman"/>
          <w:sz w:val="24"/>
          <w:szCs w:val="24"/>
        </w:rPr>
        <w:t>t.), nustatydama protingą dokumentų pateikimo terminą.</w:t>
      </w:r>
    </w:p>
    <w:p w14:paraId="694B0D0B" w14:textId="77777777" w:rsidR="00FD6917" w:rsidRDefault="00FD6917"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1321C8">
        <w:rPr>
          <w:rFonts w:ascii="Times New Roman" w:hAnsi="Times New Roman" w:cs="Times New Roman"/>
          <w:sz w:val="24"/>
          <w:szCs w:val="24"/>
        </w:rPr>
        <w:t>Komisija, vadovaudamasi finansavimo kryptyse nustatytais prioritetais, sudar</w:t>
      </w:r>
      <w:r>
        <w:rPr>
          <w:rFonts w:ascii="Times New Roman" w:hAnsi="Times New Roman" w:cs="Times New Roman"/>
          <w:sz w:val="24"/>
          <w:szCs w:val="24"/>
        </w:rPr>
        <w:t>o</w:t>
      </w:r>
      <w:r w:rsidRPr="001321C8">
        <w:rPr>
          <w:rFonts w:ascii="Times New Roman" w:hAnsi="Times New Roman" w:cs="Times New Roman"/>
          <w:sz w:val="24"/>
          <w:szCs w:val="24"/>
        </w:rPr>
        <w:t xml:space="preserve"> </w:t>
      </w:r>
      <w:r>
        <w:rPr>
          <w:rFonts w:ascii="Times New Roman" w:hAnsi="Times New Roman" w:cs="Times New Roman"/>
          <w:sz w:val="24"/>
          <w:szCs w:val="24"/>
        </w:rPr>
        <w:t>Programos</w:t>
      </w:r>
      <w:r w:rsidRPr="001321C8">
        <w:rPr>
          <w:rFonts w:ascii="Times New Roman" w:hAnsi="Times New Roman" w:cs="Times New Roman"/>
          <w:sz w:val="24"/>
          <w:szCs w:val="24"/>
        </w:rPr>
        <w:t xml:space="preserve"> nuostatas atitinkančių galimų finansuoti prašymų prioritetinę eilę </w:t>
      </w:r>
      <w:r>
        <w:rPr>
          <w:rFonts w:ascii="Times New Roman" w:hAnsi="Times New Roman" w:cs="Times New Roman"/>
          <w:sz w:val="24"/>
          <w:szCs w:val="24"/>
        </w:rPr>
        <w:t xml:space="preserve">pagal </w:t>
      </w:r>
      <w:r w:rsidRPr="001321C8">
        <w:rPr>
          <w:rFonts w:ascii="Times New Roman" w:hAnsi="Times New Roman" w:cs="Times New Roman"/>
          <w:sz w:val="24"/>
          <w:szCs w:val="24"/>
        </w:rPr>
        <w:t>kiekvien</w:t>
      </w:r>
      <w:r>
        <w:rPr>
          <w:rFonts w:ascii="Times New Roman" w:hAnsi="Times New Roman" w:cs="Times New Roman"/>
          <w:sz w:val="24"/>
          <w:szCs w:val="24"/>
        </w:rPr>
        <w:t>ą</w:t>
      </w:r>
      <w:r w:rsidRPr="001321C8">
        <w:rPr>
          <w:rFonts w:ascii="Times New Roman" w:hAnsi="Times New Roman" w:cs="Times New Roman"/>
          <w:sz w:val="24"/>
          <w:szCs w:val="24"/>
        </w:rPr>
        <w:t xml:space="preserve"> finansavimo krypt</w:t>
      </w:r>
      <w:r>
        <w:rPr>
          <w:rFonts w:ascii="Times New Roman" w:hAnsi="Times New Roman" w:cs="Times New Roman"/>
          <w:sz w:val="24"/>
          <w:szCs w:val="24"/>
        </w:rPr>
        <w:t>į ir perduoda ją Skyriui.</w:t>
      </w:r>
    </w:p>
    <w:p w14:paraId="7F404EA3" w14:textId="77777777" w:rsidR="00FD6917" w:rsidRDefault="00FD6917"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Atsižvelgdama </w:t>
      </w:r>
      <w:r w:rsidRPr="005A0C42">
        <w:rPr>
          <w:rFonts w:ascii="Times New Roman" w:hAnsi="Times New Roman" w:cs="Times New Roman"/>
          <w:sz w:val="24"/>
          <w:szCs w:val="24"/>
        </w:rPr>
        <w:t xml:space="preserve">į </w:t>
      </w:r>
      <w:r w:rsidRPr="005A0C42">
        <w:rPr>
          <w:rStyle w:val="cf01"/>
          <w:rFonts w:ascii="Times New Roman" w:hAnsi="Times New Roman" w:cs="Times New Roman"/>
          <w:sz w:val="24"/>
          <w:szCs w:val="24"/>
        </w:rPr>
        <w:t>S</w:t>
      </w:r>
      <w:r w:rsidRPr="005A0C42">
        <w:rPr>
          <w:rStyle w:val="cf11"/>
          <w:rFonts w:ascii="Times New Roman" w:hAnsi="Times New Roman" w:cs="Times New Roman"/>
          <w:sz w:val="24"/>
          <w:szCs w:val="24"/>
        </w:rPr>
        <w:t>avivaldybės taryb</w:t>
      </w:r>
      <w:r>
        <w:rPr>
          <w:rStyle w:val="cf11"/>
          <w:rFonts w:ascii="Times New Roman" w:hAnsi="Times New Roman" w:cs="Times New Roman"/>
          <w:sz w:val="24"/>
          <w:szCs w:val="24"/>
        </w:rPr>
        <w:t>os</w:t>
      </w:r>
      <w:r w:rsidRPr="005A0C42">
        <w:rPr>
          <w:rStyle w:val="cf11"/>
          <w:rFonts w:ascii="Times New Roman" w:hAnsi="Times New Roman" w:cs="Times New Roman"/>
          <w:sz w:val="24"/>
          <w:szCs w:val="24"/>
        </w:rPr>
        <w:t xml:space="preserve"> patvirtintą Savivaldybės einamųjų metų biudžetą</w:t>
      </w:r>
      <w:r>
        <w:rPr>
          <w:rStyle w:val="cf11"/>
          <w:rFonts w:ascii="Times New Roman" w:hAnsi="Times New Roman" w:cs="Times New Roman"/>
          <w:sz w:val="24"/>
          <w:szCs w:val="24"/>
        </w:rPr>
        <w:t xml:space="preserve"> (toliau – biudžetas)</w:t>
      </w:r>
      <w:r w:rsidRPr="005A0C42">
        <w:rPr>
          <w:rStyle w:val="cf11"/>
          <w:rFonts w:ascii="Times New Roman" w:hAnsi="Times New Roman" w:cs="Times New Roman"/>
          <w:sz w:val="24"/>
          <w:szCs w:val="24"/>
        </w:rPr>
        <w:t xml:space="preserve"> ir Programos </w:t>
      </w:r>
      <w:r>
        <w:rPr>
          <w:rStyle w:val="cf11"/>
          <w:rFonts w:ascii="Times New Roman" w:hAnsi="Times New Roman" w:cs="Times New Roman"/>
          <w:sz w:val="24"/>
          <w:szCs w:val="24"/>
        </w:rPr>
        <w:t xml:space="preserve">įgyvendinimui </w:t>
      </w:r>
      <w:r w:rsidRPr="005A0C42">
        <w:rPr>
          <w:rStyle w:val="cf11"/>
          <w:rFonts w:ascii="Times New Roman" w:hAnsi="Times New Roman" w:cs="Times New Roman"/>
          <w:sz w:val="24"/>
          <w:szCs w:val="24"/>
        </w:rPr>
        <w:t>skirtus asignavimus,</w:t>
      </w:r>
      <w:r>
        <w:rPr>
          <w:rStyle w:val="cf11"/>
        </w:rPr>
        <w:t xml:space="preserve"> </w:t>
      </w:r>
      <w:r>
        <w:rPr>
          <w:rFonts w:ascii="Times New Roman" w:hAnsi="Times New Roman" w:cs="Times New Roman"/>
          <w:sz w:val="24"/>
          <w:szCs w:val="24"/>
        </w:rPr>
        <w:t xml:space="preserve">bei prioritetinę </w:t>
      </w:r>
      <w:r>
        <w:rPr>
          <w:rFonts w:ascii="Times New Roman" w:hAnsi="Times New Roman" w:cs="Times New Roman"/>
          <w:sz w:val="24"/>
          <w:szCs w:val="24"/>
        </w:rPr>
        <w:lastRenderedPageBreak/>
        <w:t>prašymų eilę Komisija, per 5 darbo dienas nuo biudžeto patvirtinimo priima sprendimą dėl prašymų finansavimo.</w:t>
      </w:r>
    </w:p>
    <w:p w14:paraId="6115B5C7" w14:textId="77777777" w:rsidR="00FD6917" w:rsidRDefault="00FD6917"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1321C8">
        <w:rPr>
          <w:rFonts w:ascii="Times New Roman" w:hAnsi="Times New Roman" w:cs="Times New Roman"/>
          <w:sz w:val="24"/>
          <w:szCs w:val="24"/>
        </w:rPr>
        <w:t>Komisijos sprendime skirti finansavimą nurodoma:</w:t>
      </w:r>
    </w:p>
    <w:p w14:paraId="18EB8928" w14:textId="77777777" w:rsidR="00FD6917" w:rsidRDefault="00FD6917"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1321C8">
        <w:rPr>
          <w:rFonts w:ascii="Times New Roman" w:hAnsi="Times New Roman" w:cs="Times New Roman"/>
          <w:sz w:val="24"/>
          <w:szCs w:val="24"/>
        </w:rPr>
        <w:t>areiškėjas;</w:t>
      </w:r>
    </w:p>
    <w:p w14:paraId="1EF992A8" w14:textId="77777777" w:rsidR="00FD6917" w:rsidRDefault="00FD6917"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1321C8">
        <w:rPr>
          <w:rFonts w:ascii="Times New Roman" w:hAnsi="Times New Roman" w:cs="Times New Roman"/>
          <w:sz w:val="24"/>
          <w:szCs w:val="24"/>
        </w:rPr>
        <w:t>astato adresas;</w:t>
      </w:r>
    </w:p>
    <w:p w14:paraId="677C09AD" w14:textId="2104DAF2" w:rsidR="00FD6917" w:rsidRDefault="00FD6917"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1321C8">
        <w:rPr>
          <w:rFonts w:ascii="Times New Roman" w:hAnsi="Times New Roman" w:cs="Times New Roman"/>
          <w:sz w:val="24"/>
          <w:szCs w:val="24"/>
        </w:rPr>
        <w:t>skiriamo finansavimo dydis</w:t>
      </w:r>
      <w:r w:rsidR="00DD105A">
        <w:rPr>
          <w:rFonts w:ascii="Times New Roman" w:hAnsi="Times New Roman" w:cs="Times New Roman"/>
          <w:sz w:val="24"/>
          <w:szCs w:val="24"/>
        </w:rPr>
        <w:t xml:space="preserve"> ir finansuojami darbai (jeigu skiriama ne visa prašoma suma)</w:t>
      </w:r>
      <w:r w:rsidRPr="001321C8">
        <w:rPr>
          <w:rFonts w:ascii="Times New Roman" w:hAnsi="Times New Roman" w:cs="Times New Roman"/>
          <w:sz w:val="24"/>
          <w:szCs w:val="24"/>
        </w:rPr>
        <w:t>;</w:t>
      </w:r>
    </w:p>
    <w:p w14:paraId="1C8C191A" w14:textId="77777777" w:rsidR="00FD6917" w:rsidRDefault="00FD6917" w:rsidP="00FD6917">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1321C8">
        <w:rPr>
          <w:rFonts w:ascii="Times New Roman" w:hAnsi="Times New Roman" w:cs="Times New Roman"/>
          <w:sz w:val="24"/>
          <w:szCs w:val="24"/>
        </w:rPr>
        <w:t>finansavimo gavėjas.</w:t>
      </w:r>
    </w:p>
    <w:p w14:paraId="51894793" w14:textId="77777777" w:rsidR="00C24E13" w:rsidRDefault="00C24E13"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Komisija tikslina sprendimą skirti finansavimą, šiais atvejais:</w:t>
      </w:r>
    </w:p>
    <w:p w14:paraId="3D502751" w14:textId="5F628803" w:rsidR="00C24E13" w:rsidRDefault="00C24E13" w:rsidP="00C24E13">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Pareiškėjas nepasirašo sutarties per Programos </w:t>
      </w:r>
      <w:r w:rsidR="00497496">
        <w:rPr>
          <w:rFonts w:ascii="Times New Roman" w:hAnsi="Times New Roman" w:cs="Times New Roman"/>
          <w:sz w:val="24"/>
          <w:szCs w:val="24"/>
        </w:rPr>
        <w:t>31</w:t>
      </w:r>
      <w:r>
        <w:rPr>
          <w:rFonts w:ascii="Times New Roman" w:hAnsi="Times New Roman" w:cs="Times New Roman"/>
          <w:sz w:val="24"/>
          <w:szCs w:val="24"/>
        </w:rPr>
        <w:t xml:space="preserve"> punkte nustatytą terminą;</w:t>
      </w:r>
    </w:p>
    <w:p w14:paraId="328541B9" w14:textId="77777777" w:rsidR="00C24E13" w:rsidRDefault="00C24E13" w:rsidP="00C24E13">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C24E13">
        <w:rPr>
          <w:rFonts w:ascii="Times New Roman" w:hAnsi="Times New Roman" w:cs="Times New Roman"/>
          <w:sz w:val="24"/>
          <w:szCs w:val="24"/>
        </w:rPr>
        <w:t>Pareiškėjas nesilaiko sutartyje nustatytų įsipareigojimų dėl rangos sutarčių pasirašymo termino bei rangos darbų pradžios termino;</w:t>
      </w:r>
    </w:p>
    <w:p w14:paraId="3FA2789D" w14:textId="3D37349E" w:rsidR="004B420F" w:rsidRDefault="00C24E13" w:rsidP="00C24E13">
      <w:pPr>
        <w:pStyle w:val="Sraopastraipa"/>
        <w:numPr>
          <w:ilvl w:val="1"/>
          <w:numId w:val="1"/>
        </w:numPr>
        <w:tabs>
          <w:tab w:val="left" w:pos="1418"/>
        </w:tabs>
        <w:spacing w:after="0" w:line="240" w:lineRule="auto"/>
        <w:ind w:left="0" w:firstLine="851"/>
        <w:jc w:val="both"/>
        <w:rPr>
          <w:rFonts w:ascii="Times New Roman" w:hAnsi="Times New Roman" w:cs="Times New Roman"/>
          <w:sz w:val="24"/>
          <w:szCs w:val="24"/>
        </w:rPr>
      </w:pPr>
      <w:r w:rsidRPr="00C24E13">
        <w:rPr>
          <w:rFonts w:ascii="Times New Roman" w:hAnsi="Times New Roman" w:cs="Times New Roman"/>
          <w:sz w:val="24"/>
          <w:szCs w:val="24"/>
        </w:rPr>
        <w:t>nustatoma, kad vykdant pastato ar elementų tvarkybos darbus buvo pažeistos ar panaikintos jų vertingosios savybės</w:t>
      </w:r>
      <w:r>
        <w:rPr>
          <w:rFonts w:ascii="Times New Roman" w:hAnsi="Times New Roman" w:cs="Times New Roman"/>
          <w:sz w:val="24"/>
          <w:szCs w:val="24"/>
        </w:rPr>
        <w:t>.</w:t>
      </w:r>
    </w:p>
    <w:p w14:paraId="005D5DA1" w14:textId="6CAA9088" w:rsidR="00C24E13" w:rsidRPr="00C24E13" w:rsidRDefault="00AE6D84" w:rsidP="00AE6D84">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Agentūra, nustačiusi aplinkybes dėl kurių turi būti tikslinamas Komisijos sprendimas, apie tai informuoja Komisiją, kuri per 10 darbo dienų nuo informacijos gavimo dienos, atlieka sprendimo dėl finansavimo skyrimo tikslinimą</w:t>
      </w:r>
      <w:r w:rsidR="00454AFE">
        <w:rPr>
          <w:rFonts w:ascii="Times New Roman" w:hAnsi="Times New Roman" w:cs="Times New Roman"/>
          <w:sz w:val="24"/>
          <w:szCs w:val="24"/>
        </w:rPr>
        <w:t>. Komisija, tikslindama sprendimą dėl lėšų skyrimo gali sumažinti prašymui skiriamą finansavimą arba nuspręsti nefinansuoti prašymo,</w:t>
      </w:r>
      <w:r w:rsidR="0094578E">
        <w:rPr>
          <w:rFonts w:ascii="Times New Roman" w:hAnsi="Times New Roman" w:cs="Times New Roman"/>
          <w:sz w:val="24"/>
          <w:szCs w:val="24"/>
        </w:rPr>
        <w:t xml:space="preserve"> lėšas panaudojant kitų prašymų, esančių prioritetinėje eilėje, finansavimui.</w:t>
      </w:r>
    </w:p>
    <w:p w14:paraId="24A66801" w14:textId="3B045605" w:rsidR="00FD6917" w:rsidRDefault="00FD6917"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1321C8">
        <w:rPr>
          <w:rFonts w:ascii="Times New Roman" w:hAnsi="Times New Roman" w:cs="Times New Roman"/>
          <w:sz w:val="24"/>
          <w:szCs w:val="24"/>
        </w:rPr>
        <w:t xml:space="preserve">Agentūra apie Komisijos sprendimą dėl finansavimo skyrimo </w:t>
      </w:r>
      <w:r w:rsidR="00AE6D84">
        <w:rPr>
          <w:rFonts w:ascii="Times New Roman" w:hAnsi="Times New Roman" w:cs="Times New Roman"/>
          <w:sz w:val="24"/>
          <w:szCs w:val="24"/>
        </w:rPr>
        <w:t xml:space="preserve">bei Komisijos sprendimo </w:t>
      </w:r>
      <w:r w:rsidR="0094578E">
        <w:rPr>
          <w:rFonts w:ascii="Times New Roman" w:hAnsi="Times New Roman" w:cs="Times New Roman"/>
          <w:sz w:val="24"/>
          <w:szCs w:val="24"/>
        </w:rPr>
        <w:t xml:space="preserve">tikslinimą </w:t>
      </w:r>
      <w:r w:rsidRPr="001321C8">
        <w:rPr>
          <w:rFonts w:ascii="Times New Roman" w:hAnsi="Times New Roman" w:cs="Times New Roman"/>
          <w:sz w:val="24"/>
          <w:szCs w:val="24"/>
        </w:rPr>
        <w:t>informuoja Pareiškėją el. paštu per 3 darbo dienas nuo Komisijos sprendimo priėmimo dienos. Komisijos sprendim</w:t>
      </w:r>
      <w:r w:rsidR="0094578E">
        <w:rPr>
          <w:rFonts w:ascii="Times New Roman" w:hAnsi="Times New Roman" w:cs="Times New Roman"/>
          <w:sz w:val="24"/>
          <w:szCs w:val="24"/>
        </w:rPr>
        <w:t>ai</w:t>
      </w:r>
      <w:r w:rsidRPr="001321C8">
        <w:rPr>
          <w:rFonts w:ascii="Times New Roman" w:hAnsi="Times New Roman" w:cs="Times New Roman"/>
          <w:sz w:val="24"/>
          <w:szCs w:val="24"/>
        </w:rPr>
        <w:t xml:space="preserve"> taip pat </w:t>
      </w:r>
      <w:r>
        <w:rPr>
          <w:rFonts w:ascii="Times New Roman" w:hAnsi="Times New Roman" w:cs="Times New Roman"/>
          <w:sz w:val="24"/>
          <w:szCs w:val="24"/>
        </w:rPr>
        <w:t>skelbi</w:t>
      </w:r>
      <w:r w:rsidRPr="001321C8">
        <w:rPr>
          <w:rFonts w:ascii="Times New Roman" w:hAnsi="Times New Roman" w:cs="Times New Roman"/>
          <w:sz w:val="24"/>
          <w:szCs w:val="24"/>
        </w:rPr>
        <w:t>am</w:t>
      </w:r>
      <w:r w:rsidR="0094578E">
        <w:rPr>
          <w:rFonts w:ascii="Times New Roman" w:hAnsi="Times New Roman" w:cs="Times New Roman"/>
          <w:sz w:val="24"/>
          <w:szCs w:val="24"/>
        </w:rPr>
        <w:t>i</w:t>
      </w:r>
      <w:r w:rsidRPr="001321C8">
        <w:rPr>
          <w:rFonts w:ascii="Times New Roman" w:hAnsi="Times New Roman" w:cs="Times New Roman"/>
          <w:sz w:val="24"/>
          <w:szCs w:val="24"/>
        </w:rPr>
        <w:t xml:space="preserve"> Agentūros ir Vilniaus miesto savivaldybės interneto svetainėse </w:t>
      </w:r>
      <w:hyperlink r:id="rId7" w:history="1">
        <w:r w:rsidRPr="001321C8">
          <w:rPr>
            <w:rStyle w:val="Hipersaitas"/>
            <w:rFonts w:ascii="Times New Roman" w:hAnsi="Times New Roman" w:cs="Times New Roman"/>
            <w:sz w:val="24"/>
            <w:szCs w:val="24"/>
          </w:rPr>
          <w:t>www.vsaa.lt</w:t>
        </w:r>
      </w:hyperlink>
      <w:r w:rsidRPr="001321C8">
        <w:rPr>
          <w:rFonts w:ascii="Times New Roman" w:hAnsi="Times New Roman" w:cs="Times New Roman"/>
          <w:sz w:val="24"/>
          <w:szCs w:val="24"/>
        </w:rPr>
        <w:t xml:space="preserve"> bei </w:t>
      </w:r>
      <w:hyperlink r:id="rId8" w:history="1">
        <w:r w:rsidRPr="001321C8">
          <w:rPr>
            <w:rStyle w:val="Hipersaitas"/>
            <w:rFonts w:ascii="Times New Roman" w:hAnsi="Times New Roman" w:cs="Times New Roman"/>
            <w:sz w:val="24"/>
            <w:szCs w:val="24"/>
          </w:rPr>
          <w:t>www.vilnius.lt</w:t>
        </w:r>
      </w:hyperlink>
      <w:r w:rsidRPr="001321C8">
        <w:rPr>
          <w:rFonts w:ascii="Times New Roman" w:hAnsi="Times New Roman" w:cs="Times New Roman"/>
          <w:sz w:val="24"/>
          <w:szCs w:val="24"/>
        </w:rPr>
        <w:t xml:space="preserve">. </w:t>
      </w:r>
    </w:p>
    <w:p w14:paraId="76C83333" w14:textId="10C262FB" w:rsidR="00E107AB" w:rsidRPr="00891713" w:rsidRDefault="00E107AB"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891713">
        <w:rPr>
          <w:rFonts w:ascii="Times New Roman" w:hAnsi="Times New Roman" w:cs="Times New Roman"/>
          <w:sz w:val="24"/>
          <w:szCs w:val="24"/>
        </w:rPr>
        <w:t xml:space="preserve">Su Pareiškėju, dėl kurio prašymo </w:t>
      </w:r>
      <w:r w:rsidR="000C60EC" w:rsidRPr="00891713">
        <w:rPr>
          <w:rFonts w:ascii="Times New Roman" w:hAnsi="Times New Roman" w:cs="Times New Roman"/>
          <w:sz w:val="24"/>
          <w:szCs w:val="24"/>
        </w:rPr>
        <w:t xml:space="preserve">dalyvauti Programoje </w:t>
      </w:r>
      <w:r w:rsidRPr="00891713">
        <w:rPr>
          <w:rFonts w:ascii="Times New Roman" w:hAnsi="Times New Roman" w:cs="Times New Roman"/>
          <w:sz w:val="24"/>
          <w:szCs w:val="24"/>
        </w:rPr>
        <w:t>priimtas sprendimas</w:t>
      </w:r>
      <w:r w:rsidR="000C60EC" w:rsidRPr="00891713">
        <w:rPr>
          <w:rFonts w:ascii="Times New Roman" w:hAnsi="Times New Roman" w:cs="Times New Roman"/>
          <w:sz w:val="24"/>
          <w:szCs w:val="24"/>
        </w:rPr>
        <w:t xml:space="preserve"> skirti finansavimą</w:t>
      </w:r>
      <w:r w:rsidRPr="00891713">
        <w:rPr>
          <w:rFonts w:ascii="Times New Roman" w:hAnsi="Times New Roman" w:cs="Times New Roman"/>
          <w:sz w:val="24"/>
          <w:szCs w:val="24"/>
        </w:rPr>
        <w:t xml:space="preserve">, </w:t>
      </w:r>
      <w:r w:rsidR="008F0FA1" w:rsidRPr="00891713">
        <w:rPr>
          <w:rFonts w:ascii="Times New Roman" w:hAnsi="Times New Roman" w:cs="Times New Roman"/>
          <w:sz w:val="24"/>
          <w:szCs w:val="24"/>
        </w:rPr>
        <w:t xml:space="preserve">per 15 darbo dienų nuo Komisijos sprendimo priėmimo, </w:t>
      </w:r>
      <w:r w:rsidRPr="00891713">
        <w:rPr>
          <w:rFonts w:ascii="Times New Roman" w:hAnsi="Times New Roman" w:cs="Times New Roman"/>
          <w:sz w:val="24"/>
          <w:szCs w:val="24"/>
        </w:rPr>
        <w:t>sudaroma sutartis (7</w:t>
      </w:r>
      <w:r w:rsidR="00AB4897" w:rsidRPr="00891713">
        <w:rPr>
          <w:rFonts w:ascii="Times New Roman" w:hAnsi="Times New Roman" w:cs="Times New Roman"/>
          <w:sz w:val="24"/>
          <w:szCs w:val="24"/>
        </w:rPr>
        <w:t>, 8</w:t>
      </w:r>
      <w:r w:rsidRPr="00891713">
        <w:rPr>
          <w:rFonts w:ascii="Times New Roman" w:hAnsi="Times New Roman" w:cs="Times New Roman"/>
          <w:sz w:val="24"/>
          <w:szCs w:val="24"/>
        </w:rPr>
        <w:t xml:space="preserve"> prieda</w:t>
      </w:r>
      <w:r w:rsidR="00AB4897" w:rsidRPr="00891713">
        <w:rPr>
          <w:rFonts w:ascii="Times New Roman" w:hAnsi="Times New Roman" w:cs="Times New Roman"/>
          <w:sz w:val="24"/>
          <w:szCs w:val="24"/>
        </w:rPr>
        <w:t>i</w:t>
      </w:r>
      <w:r w:rsidRPr="00891713">
        <w:rPr>
          <w:rFonts w:ascii="Times New Roman" w:hAnsi="Times New Roman" w:cs="Times New Roman"/>
          <w:sz w:val="24"/>
          <w:szCs w:val="24"/>
        </w:rPr>
        <w:t xml:space="preserve">). </w:t>
      </w:r>
    </w:p>
    <w:p w14:paraId="2C3B8352" w14:textId="77777777" w:rsidR="000E3EA8" w:rsidRDefault="000E3EA8" w:rsidP="00DA03D1">
      <w:pPr>
        <w:tabs>
          <w:tab w:val="left" w:pos="426"/>
        </w:tabs>
        <w:spacing w:after="0" w:line="240" w:lineRule="auto"/>
        <w:jc w:val="center"/>
        <w:rPr>
          <w:rFonts w:ascii="Times New Roman" w:hAnsi="Times New Roman" w:cs="Times New Roman"/>
          <w:b/>
          <w:sz w:val="24"/>
          <w:szCs w:val="24"/>
        </w:rPr>
      </w:pPr>
    </w:p>
    <w:p w14:paraId="336B63CF" w14:textId="01E0E846" w:rsidR="00EA1246" w:rsidRPr="000502E4" w:rsidRDefault="002F77B7" w:rsidP="00DA03D1">
      <w:pPr>
        <w:tabs>
          <w:tab w:val="left" w:pos="426"/>
        </w:tabs>
        <w:spacing w:after="0" w:line="240" w:lineRule="auto"/>
        <w:jc w:val="center"/>
        <w:rPr>
          <w:rFonts w:ascii="Times New Roman" w:hAnsi="Times New Roman" w:cs="Times New Roman"/>
          <w:b/>
          <w:sz w:val="24"/>
          <w:szCs w:val="24"/>
        </w:rPr>
      </w:pPr>
      <w:r w:rsidRPr="000502E4">
        <w:rPr>
          <w:rFonts w:ascii="Times New Roman" w:hAnsi="Times New Roman" w:cs="Times New Roman"/>
          <w:b/>
          <w:sz w:val="24"/>
          <w:szCs w:val="24"/>
        </w:rPr>
        <w:t>I</w:t>
      </w:r>
      <w:r w:rsidR="00583012">
        <w:rPr>
          <w:rFonts w:ascii="Times New Roman" w:hAnsi="Times New Roman" w:cs="Times New Roman"/>
          <w:b/>
          <w:sz w:val="24"/>
          <w:szCs w:val="24"/>
        </w:rPr>
        <w:t>V</w:t>
      </w:r>
      <w:r w:rsidR="00DA03D1">
        <w:rPr>
          <w:rFonts w:ascii="Times New Roman" w:hAnsi="Times New Roman" w:cs="Times New Roman"/>
          <w:b/>
          <w:sz w:val="24"/>
          <w:szCs w:val="24"/>
        </w:rPr>
        <w:t>.</w:t>
      </w:r>
      <w:r w:rsidRPr="000502E4">
        <w:rPr>
          <w:rFonts w:ascii="Times New Roman" w:hAnsi="Times New Roman" w:cs="Times New Roman"/>
          <w:b/>
          <w:sz w:val="24"/>
          <w:szCs w:val="24"/>
        </w:rPr>
        <w:t xml:space="preserve"> </w:t>
      </w:r>
      <w:r w:rsidR="00EA1246" w:rsidRPr="000502E4">
        <w:rPr>
          <w:rFonts w:ascii="Times New Roman" w:hAnsi="Times New Roman" w:cs="Times New Roman"/>
          <w:b/>
          <w:sz w:val="24"/>
          <w:szCs w:val="24"/>
        </w:rPr>
        <w:t>FINANSAVIMO</w:t>
      </w:r>
      <w:r w:rsidR="006509B9" w:rsidRPr="000502E4">
        <w:rPr>
          <w:rFonts w:ascii="Times New Roman" w:hAnsi="Times New Roman" w:cs="Times New Roman"/>
          <w:b/>
          <w:sz w:val="24"/>
          <w:szCs w:val="24"/>
        </w:rPr>
        <w:t xml:space="preserve"> </w:t>
      </w:r>
      <w:r w:rsidR="00EA1246" w:rsidRPr="000502E4">
        <w:rPr>
          <w:rFonts w:ascii="Times New Roman" w:hAnsi="Times New Roman" w:cs="Times New Roman"/>
          <w:b/>
          <w:sz w:val="24"/>
          <w:szCs w:val="24"/>
        </w:rPr>
        <w:t>DYDIS</w:t>
      </w:r>
      <w:r w:rsidR="008B3664">
        <w:rPr>
          <w:rFonts w:ascii="Times New Roman" w:hAnsi="Times New Roman" w:cs="Times New Roman"/>
          <w:b/>
          <w:sz w:val="24"/>
          <w:szCs w:val="24"/>
        </w:rPr>
        <w:t xml:space="preserve"> IR IŠMOKĖJIMO TVARKA</w:t>
      </w:r>
    </w:p>
    <w:p w14:paraId="39E0C0C2" w14:textId="77777777" w:rsidR="00EA1246" w:rsidRPr="000502E4" w:rsidRDefault="00EA1246" w:rsidP="005966BF">
      <w:pPr>
        <w:tabs>
          <w:tab w:val="left" w:pos="426"/>
        </w:tabs>
        <w:spacing w:after="0" w:line="240" w:lineRule="auto"/>
        <w:ind w:firstLine="851"/>
        <w:jc w:val="both"/>
        <w:rPr>
          <w:rFonts w:ascii="Times New Roman" w:hAnsi="Times New Roman" w:cs="Times New Roman"/>
          <w:sz w:val="24"/>
          <w:szCs w:val="24"/>
        </w:rPr>
      </w:pPr>
    </w:p>
    <w:p w14:paraId="7E4FB408" w14:textId="68F5A915" w:rsidR="00EA1246" w:rsidRDefault="004B3186"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Finansavimas </w:t>
      </w:r>
      <w:r w:rsidR="00737F40">
        <w:rPr>
          <w:rFonts w:ascii="Times New Roman" w:hAnsi="Times New Roman" w:cs="Times New Roman"/>
          <w:sz w:val="24"/>
          <w:szCs w:val="24"/>
        </w:rPr>
        <w:t>p</w:t>
      </w:r>
      <w:r w:rsidR="00CA3673">
        <w:rPr>
          <w:rFonts w:ascii="Times New Roman" w:hAnsi="Times New Roman" w:cs="Times New Roman"/>
          <w:sz w:val="24"/>
          <w:szCs w:val="24"/>
        </w:rPr>
        <w:t xml:space="preserve">astatų ir </w:t>
      </w:r>
      <w:r w:rsidR="00737F40">
        <w:rPr>
          <w:rFonts w:ascii="Times New Roman" w:hAnsi="Times New Roman" w:cs="Times New Roman"/>
          <w:sz w:val="24"/>
          <w:szCs w:val="24"/>
        </w:rPr>
        <w:t>e</w:t>
      </w:r>
      <w:r w:rsidR="00CA3673">
        <w:rPr>
          <w:rFonts w:ascii="Times New Roman" w:hAnsi="Times New Roman" w:cs="Times New Roman"/>
          <w:sz w:val="24"/>
          <w:szCs w:val="24"/>
        </w:rPr>
        <w:t xml:space="preserve">lementų tvarkybos darbams </w:t>
      </w:r>
      <w:r w:rsidR="00D449B3">
        <w:rPr>
          <w:rFonts w:ascii="Times New Roman" w:hAnsi="Times New Roman" w:cs="Times New Roman"/>
          <w:sz w:val="24"/>
          <w:szCs w:val="24"/>
        </w:rPr>
        <w:t xml:space="preserve">pagal Programos </w:t>
      </w:r>
      <w:r w:rsidR="00D449B3" w:rsidRPr="00A90B62">
        <w:rPr>
          <w:rFonts w:ascii="Times New Roman" w:hAnsi="Times New Roman" w:cs="Times New Roman"/>
          <w:sz w:val="24"/>
          <w:szCs w:val="24"/>
        </w:rPr>
        <w:t>5.1</w:t>
      </w:r>
      <w:r w:rsidR="00606903" w:rsidRPr="00A90B62">
        <w:rPr>
          <w:rFonts w:ascii="Times New Roman" w:hAnsi="Times New Roman" w:cs="Times New Roman"/>
          <w:sz w:val="24"/>
          <w:szCs w:val="24"/>
        </w:rPr>
        <w:t>.</w:t>
      </w:r>
      <w:r w:rsidR="00D449B3" w:rsidRPr="00A90B62">
        <w:rPr>
          <w:rFonts w:ascii="Times New Roman" w:hAnsi="Times New Roman" w:cs="Times New Roman"/>
          <w:sz w:val="24"/>
          <w:szCs w:val="24"/>
        </w:rPr>
        <w:t xml:space="preserve"> – 5.4</w:t>
      </w:r>
      <w:r w:rsidR="00606903" w:rsidRPr="00A90B62">
        <w:rPr>
          <w:rFonts w:ascii="Times New Roman" w:hAnsi="Times New Roman" w:cs="Times New Roman"/>
          <w:sz w:val="24"/>
          <w:szCs w:val="24"/>
        </w:rPr>
        <w:t>.</w:t>
      </w:r>
      <w:r w:rsidR="00D449B3" w:rsidRPr="00A90B62">
        <w:rPr>
          <w:rFonts w:ascii="Times New Roman" w:hAnsi="Times New Roman" w:cs="Times New Roman"/>
          <w:sz w:val="24"/>
          <w:szCs w:val="24"/>
        </w:rPr>
        <w:t xml:space="preserve"> punktuose</w:t>
      </w:r>
      <w:r w:rsidR="00D449B3">
        <w:rPr>
          <w:rFonts w:ascii="Times New Roman" w:hAnsi="Times New Roman" w:cs="Times New Roman"/>
          <w:sz w:val="24"/>
          <w:szCs w:val="24"/>
        </w:rPr>
        <w:t xml:space="preserve"> nurodytas finansavimo kryptis </w:t>
      </w:r>
      <w:r w:rsidR="00CA3673">
        <w:rPr>
          <w:rFonts w:ascii="Times New Roman" w:hAnsi="Times New Roman" w:cs="Times New Roman"/>
          <w:sz w:val="24"/>
          <w:szCs w:val="24"/>
        </w:rPr>
        <w:t>skiriamas išlaidų kompensavimo būdu</w:t>
      </w:r>
      <w:r w:rsidR="007067FC">
        <w:rPr>
          <w:rFonts w:ascii="Times New Roman" w:hAnsi="Times New Roman" w:cs="Times New Roman"/>
          <w:sz w:val="24"/>
          <w:szCs w:val="24"/>
        </w:rPr>
        <w:t>.</w:t>
      </w:r>
    </w:p>
    <w:p w14:paraId="62934687" w14:textId="31CE7DCA" w:rsidR="00D449B3" w:rsidRDefault="00D449B3"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Programos </w:t>
      </w:r>
      <w:r w:rsidRPr="00A90B62">
        <w:rPr>
          <w:rFonts w:ascii="Times New Roman" w:hAnsi="Times New Roman" w:cs="Times New Roman"/>
          <w:sz w:val="24"/>
          <w:szCs w:val="24"/>
        </w:rPr>
        <w:t>5.5 punkte</w:t>
      </w:r>
      <w:r>
        <w:rPr>
          <w:rFonts w:ascii="Times New Roman" w:hAnsi="Times New Roman" w:cs="Times New Roman"/>
          <w:sz w:val="24"/>
          <w:szCs w:val="24"/>
        </w:rPr>
        <w:t xml:space="preserve"> nurodyta finansavimo kryptis finansuojama fiksuotos kainos būdu.</w:t>
      </w:r>
    </w:p>
    <w:p w14:paraId="730D64B5" w14:textId="7475CE7E" w:rsidR="00CA3673" w:rsidRDefault="00CA3673"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Finansavimo intensyvumas </w:t>
      </w:r>
      <w:r w:rsidR="007067FC">
        <w:rPr>
          <w:rFonts w:ascii="Times New Roman" w:hAnsi="Times New Roman" w:cs="Times New Roman"/>
          <w:sz w:val="24"/>
          <w:szCs w:val="24"/>
        </w:rPr>
        <w:t>kiekvienai finansa</w:t>
      </w:r>
      <w:r w:rsidR="00074C98">
        <w:rPr>
          <w:rFonts w:ascii="Times New Roman" w:hAnsi="Times New Roman" w:cs="Times New Roman"/>
          <w:sz w:val="24"/>
          <w:szCs w:val="24"/>
        </w:rPr>
        <w:t>vimo</w:t>
      </w:r>
      <w:r w:rsidR="007067FC">
        <w:rPr>
          <w:rFonts w:ascii="Times New Roman" w:hAnsi="Times New Roman" w:cs="Times New Roman"/>
          <w:sz w:val="24"/>
          <w:szCs w:val="24"/>
        </w:rPr>
        <w:t xml:space="preserve"> krypčiai nurodytas </w:t>
      </w:r>
      <w:r w:rsidR="00C3001E">
        <w:rPr>
          <w:rFonts w:ascii="Times New Roman" w:hAnsi="Times New Roman" w:cs="Times New Roman"/>
          <w:sz w:val="24"/>
          <w:szCs w:val="24"/>
        </w:rPr>
        <w:t>Programos</w:t>
      </w:r>
      <w:r w:rsidR="007067FC">
        <w:rPr>
          <w:rFonts w:ascii="Times New Roman" w:hAnsi="Times New Roman" w:cs="Times New Roman"/>
          <w:sz w:val="24"/>
          <w:szCs w:val="24"/>
        </w:rPr>
        <w:t xml:space="preserve"> </w:t>
      </w:r>
      <w:r w:rsidR="004B3186">
        <w:rPr>
          <w:rFonts w:ascii="Times New Roman" w:hAnsi="Times New Roman" w:cs="Times New Roman"/>
          <w:sz w:val="24"/>
          <w:szCs w:val="24"/>
        </w:rPr>
        <w:t xml:space="preserve">2–6 </w:t>
      </w:r>
      <w:r w:rsidR="007067FC">
        <w:rPr>
          <w:rFonts w:ascii="Times New Roman" w:hAnsi="Times New Roman" w:cs="Times New Roman"/>
          <w:sz w:val="24"/>
          <w:szCs w:val="24"/>
        </w:rPr>
        <w:t>prieduose.</w:t>
      </w:r>
    </w:p>
    <w:p w14:paraId="39CDFADD" w14:textId="6FFD20F0" w:rsidR="00664C2C" w:rsidRDefault="00664C2C"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Pastatų ir </w:t>
      </w:r>
      <w:r w:rsidR="00737F40">
        <w:rPr>
          <w:rFonts w:ascii="Times New Roman" w:hAnsi="Times New Roman" w:cs="Times New Roman"/>
          <w:sz w:val="24"/>
          <w:szCs w:val="24"/>
        </w:rPr>
        <w:t>e</w:t>
      </w:r>
      <w:r>
        <w:rPr>
          <w:rFonts w:ascii="Times New Roman" w:hAnsi="Times New Roman" w:cs="Times New Roman"/>
          <w:sz w:val="24"/>
          <w:szCs w:val="24"/>
        </w:rPr>
        <w:t xml:space="preserve">lementų </w:t>
      </w:r>
      <w:r w:rsidR="00DD105A">
        <w:rPr>
          <w:rFonts w:ascii="Times New Roman" w:hAnsi="Times New Roman" w:cs="Times New Roman"/>
          <w:sz w:val="24"/>
          <w:szCs w:val="24"/>
        </w:rPr>
        <w:t xml:space="preserve">tvarkybos darbų </w:t>
      </w:r>
      <w:r>
        <w:rPr>
          <w:rFonts w:ascii="Times New Roman" w:hAnsi="Times New Roman" w:cs="Times New Roman"/>
          <w:sz w:val="24"/>
          <w:szCs w:val="24"/>
        </w:rPr>
        <w:t>finansavimas galimas tik pagal vieną pasirinktą finansavimo kryptį.</w:t>
      </w:r>
    </w:p>
    <w:p w14:paraId="46ABCF20" w14:textId="4EF61918" w:rsidR="008B3164" w:rsidRDefault="008B3164"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Programos lėšomis galima finansuoti iki 70 </w:t>
      </w:r>
      <w:r w:rsidR="004B3186">
        <w:rPr>
          <w:rFonts w:ascii="Times New Roman" w:hAnsi="Times New Roman" w:cs="Times New Roman"/>
          <w:sz w:val="24"/>
          <w:szCs w:val="24"/>
        </w:rPr>
        <w:t xml:space="preserve">proc. </w:t>
      </w:r>
      <w:r w:rsidRPr="008B3164">
        <w:rPr>
          <w:rFonts w:ascii="Times New Roman" w:hAnsi="Times New Roman" w:cs="Times New Roman"/>
          <w:sz w:val="24"/>
          <w:szCs w:val="24"/>
        </w:rPr>
        <w:t>projektavimo, tyrimų, ekspertizių rengimo išlaidų</w:t>
      </w:r>
      <w:r>
        <w:rPr>
          <w:rFonts w:ascii="Times New Roman" w:hAnsi="Times New Roman" w:cs="Times New Roman"/>
          <w:sz w:val="24"/>
          <w:szCs w:val="24"/>
        </w:rPr>
        <w:t>:</w:t>
      </w:r>
    </w:p>
    <w:p w14:paraId="30A40C3E" w14:textId="5F9913C7" w:rsidR="007067FC" w:rsidRDefault="00E83329" w:rsidP="00FD6917">
      <w:pPr>
        <w:pStyle w:val="Sraopastraipa"/>
        <w:numPr>
          <w:ilvl w:val="1"/>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finansavimas </w:t>
      </w:r>
      <w:r w:rsidR="008B3164">
        <w:rPr>
          <w:rFonts w:ascii="Times New Roman" w:hAnsi="Times New Roman" w:cs="Times New Roman"/>
          <w:sz w:val="24"/>
          <w:szCs w:val="24"/>
        </w:rPr>
        <w:t xml:space="preserve">skiriamas, jeigu </w:t>
      </w:r>
      <w:r w:rsidR="00567096">
        <w:rPr>
          <w:rFonts w:ascii="Times New Roman" w:hAnsi="Times New Roman" w:cs="Times New Roman"/>
          <w:sz w:val="24"/>
          <w:szCs w:val="24"/>
        </w:rPr>
        <w:t>p</w:t>
      </w:r>
      <w:r w:rsidR="008B3164">
        <w:rPr>
          <w:rFonts w:ascii="Times New Roman" w:hAnsi="Times New Roman" w:cs="Times New Roman"/>
          <w:sz w:val="24"/>
          <w:szCs w:val="24"/>
        </w:rPr>
        <w:t>astato</w:t>
      </w:r>
      <w:r>
        <w:rPr>
          <w:rFonts w:ascii="Times New Roman" w:hAnsi="Times New Roman" w:cs="Times New Roman"/>
          <w:sz w:val="24"/>
          <w:szCs w:val="24"/>
        </w:rPr>
        <w:t>,</w:t>
      </w:r>
      <w:r w:rsidR="008B3164">
        <w:rPr>
          <w:rFonts w:ascii="Times New Roman" w:hAnsi="Times New Roman" w:cs="Times New Roman"/>
          <w:sz w:val="24"/>
          <w:szCs w:val="24"/>
        </w:rPr>
        <w:t xml:space="preserve"> kuriam rengtas projektas bei ekspertizės, atlikti tyrimai</w:t>
      </w:r>
      <w:r>
        <w:rPr>
          <w:rFonts w:ascii="Times New Roman" w:hAnsi="Times New Roman" w:cs="Times New Roman"/>
          <w:sz w:val="24"/>
          <w:szCs w:val="24"/>
        </w:rPr>
        <w:t>,</w:t>
      </w:r>
      <w:r w:rsidR="008B3164">
        <w:rPr>
          <w:rFonts w:ascii="Times New Roman" w:hAnsi="Times New Roman" w:cs="Times New Roman"/>
          <w:sz w:val="24"/>
          <w:szCs w:val="24"/>
        </w:rPr>
        <w:t xml:space="preserve"> tvarkybos darbai finansuojami Programos lėšomis ir </w:t>
      </w:r>
      <w:r w:rsidR="008B3164" w:rsidRPr="005966BF">
        <w:rPr>
          <w:rFonts w:ascii="Times New Roman" w:hAnsi="Times New Roman" w:cs="Times New Roman"/>
          <w:sz w:val="24"/>
          <w:szCs w:val="24"/>
        </w:rPr>
        <w:t>yra pradėti vykdyti</w:t>
      </w:r>
      <w:r w:rsidR="008B3164">
        <w:rPr>
          <w:rFonts w:ascii="Times New Roman" w:hAnsi="Times New Roman" w:cs="Times New Roman"/>
          <w:sz w:val="24"/>
          <w:szCs w:val="24"/>
        </w:rPr>
        <w:t xml:space="preserve"> rangos darbai</w:t>
      </w:r>
      <w:r w:rsidR="008B3664">
        <w:rPr>
          <w:rFonts w:ascii="Times New Roman" w:hAnsi="Times New Roman" w:cs="Times New Roman"/>
          <w:sz w:val="24"/>
          <w:szCs w:val="24"/>
        </w:rPr>
        <w:t>;</w:t>
      </w:r>
    </w:p>
    <w:p w14:paraId="085440C3" w14:textId="082DC54B" w:rsidR="008B3664" w:rsidRPr="002A6031" w:rsidRDefault="00E83329" w:rsidP="00FD6917">
      <w:pPr>
        <w:pStyle w:val="Sraopastraipa"/>
        <w:numPr>
          <w:ilvl w:val="1"/>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s</w:t>
      </w:r>
      <w:r w:rsidRPr="002A6031">
        <w:rPr>
          <w:rFonts w:ascii="Times New Roman" w:hAnsi="Times New Roman" w:cs="Times New Roman"/>
          <w:sz w:val="24"/>
          <w:szCs w:val="24"/>
        </w:rPr>
        <w:t xml:space="preserve">iekiant </w:t>
      </w:r>
      <w:r w:rsidR="008B3664" w:rsidRPr="002A6031">
        <w:rPr>
          <w:rFonts w:ascii="Times New Roman" w:hAnsi="Times New Roman" w:cs="Times New Roman"/>
          <w:sz w:val="24"/>
          <w:szCs w:val="24"/>
        </w:rPr>
        <w:t xml:space="preserve">gauti finansavimą būtina pateikti papildomus dokumentus, nurodytus </w:t>
      </w:r>
      <w:r w:rsidR="00C3001E">
        <w:rPr>
          <w:rFonts w:ascii="Times New Roman" w:hAnsi="Times New Roman" w:cs="Times New Roman"/>
          <w:sz w:val="24"/>
          <w:szCs w:val="24"/>
        </w:rPr>
        <w:t>Programos</w:t>
      </w:r>
      <w:r w:rsidR="008B3664" w:rsidRPr="002A6031">
        <w:rPr>
          <w:rFonts w:ascii="Times New Roman" w:hAnsi="Times New Roman" w:cs="Times New Roman"/>
          <w:sz w:val="24"/>
          <w:szCs w:val="24"/>
        </w:rPr>
        <w:t xml:space="preserve"> </w:t>
      </w:r>
      <w:r w:rsidR="00891713">
        <w:rPr>
          <w:rFonts w:ascii="Times New Roman" w:hAnsi="Times New Roman" w:cs="Times New Roman"/>
          <w:sz w:val="24"/>
          <w:szCs w:val="24"/>
        </w:rPr>
        <w:t>1</w:t>
      </w:r>
      <w:r w:rsidR="00497496">
        <w:rPr>
          <w:rFonts w:ascii="Times New Roman" w:hAnsi="Times New Roman" w:cs="Times New Roman"/>
          <w:sz w:val="24"/>
          <w:szCs w:val="24"/>
        </w:rPr>
        <w:t>7</w:t>
      </w:r>
      <w:r w:rsidR="008B3664" w:rsidRPr="00C3001E">
        <w:rPr>
          <w:rFonts w:ascii="Times New Roman" w:hAnsi="Times New Roman" w:cs="Times New Roman"/>
          <w:sz w:val="24"/>
          <w:szCs w:val="24"/>
        </w:rPr>
        <w:t xml:space="preserve"> punkte</w:t>
      </w:r>
      <w:r w:rsidR="008B3664" w:rsidRPr="002A6031">
        <w:rPr>
          <w:rFonts w:ascii="Times New Roman" w:hAnsi="Times New Roman" w:cs="Times New Roman"/>
          <w:sz w:val="24"/>
          <w:szCs w:val="24"/>
        </w:rPr>
        <w:t>.</w:t>
      </w:r>
    </w:p>
    <w:p w14:paraId="439173CE" w14:textId="61483815" w:rsidR="00C3001E" w:rsidRDefault="00C3001E"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C3001E">
        <w:rPr>
          <w:rFonts w:ascii="Times New Roman" w:hAnsi="Times New Roman" w:cs="Times New Roman"/>
          <w:sz w:val="24"/>
          <w:szCs w:val="24"/>
        </w:rPr>
        <w:t xml:space="preserve">Savivaldybės nuosavybės teise valdomų </w:t>
      </w:r>
      <w:r w:rsidR="00567096">
        <w:rPr>
          <w:rFonts w:ascii="Times New Roman" w:hAnsi="Times New Roman" w:cs="Times New Roman"/>
          <w:sz w:val="24"/>
          <w:szCs w:val="24"/>
        </w:rPr>
        <w:t>p</w:t>
      </w:r>
      <w:r>
        <w:rPr>
          <w:rFonts w:ascii="Times New Roman" w:hAnsi="Times New Roman" w:cs="Times New Roman"/>
          <w:sz w:val="24"/>
          <w:szCs w:val="24"/>
        </w:rPr>
        <w:t>astatų</w:t>
      </w:r>
      <w:r w:rsidRPr="00C3001E">
        <w:rPr>
          <w:rFonts w:ascii="Times New Roman" w:hAnsi="Times New Roman" w:cs="Times New Roman"/>
          <w:sz w:val="24"/>
          <w:szCs w:val="24"/>
        </w:rPr>
        <w:t>, kurių valdymas perduotas kitiems subjektams, tvarkybos darbams</w:t>
      </w:r>
      <w:r>
        <w:rPr>
          <w:rFonts w:ascii="Times New Roman" w:hAnsi="Times New Roman" w:cs="Times New Roman"/>
          <w:sz w:val="24"/>
          <w:szCs w:val="24"/>
        </w:rPr>
        <w:t xml:space="preserve"> gali būti skiriamas iki 100 </w:t>
      </w:r>
      <w:r w:rsidR="00E83329">
        <w:rPr>
          <w:rFonts w:ascii="Times New Roman" w:hAnsi="Times New Roman" w:cs="Times New Roman"/>
          <w:sz w:val="24"/>
          <w:szCs w:val="24"/>
        </w:rPr>
        <w:t>proc.</w:t>
      </w:r>
      <w:r>
        <w:rPr>
          <w:rFonts w:ascii="Times New Roman" w:hAnsi="Times New Roman" w:cs="Times New Roman"/>
          <w:sz w:val="24"/>
          <w:szCs w:val="24"/>
        </w:rPr>
        <w:t xml:space="preserve"> finansavimas.</w:t>
      </w:r>
    </w:p>
    <w:p w14:paraId="1916C582" w14:textId="6CCFCA9B" w:rsidR="00AB4897" w:rsidRPr="00891713" w:rsidRDefault="00DD105A" w:rsidP="00AB489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891713">
        <w:rPr>
          <w:rFonts w:ascii="Times New Roman" w:hAnsi="Times New Roman" w:cs="Times New Roman"/>
          <w:sz w:val="24"/>
          <w:szCs w:val="24"/>
        </w:rPr>
        <w:t xml:space="preserve">Finansavimo išmokėjimo tvarka </w:t>
      </w:r>
      <w:r w:rsidR="00AB4897" w:rsidRPr="00891713">
        <w:rPr>
          <w:rFonts w:ascii="Times New Roman" w:hAnsi="Times New Roman" w:cs="Times New Roman"/>
          <w:sz w:val="24"/>
          <w:szCs w:val="24"/>
        </w:rPr>
        <w:t>Programos 5.1. – 5.4. punktuose nurodytoms finansavimo kryptims</w:t>
      </w:r>
      <w:r w:rsidR="004B420F">
        <w:rPr>
          <w:rFonts w:ascii="Times New Roman" w:hAnsi="Times New Roman" w:cs="Times New Roman"/>
          <w:sz w:val="24"/>
          <w:szCs w:val="24"/>
        </w:rPr>
        <w:t>, Pareiškėjo ir Agentūros pareigos,</w:t>
      </w:r>
      <w:r w:rsidR="00AB4897" w:rsidRPr="00891713">
        <w:rPr>
          <w:rFonts w:ascii="Times New Roman" w:hAnsi="Times New Roman" w:cs="Times New Roman"/>
          <w:sz w:val="24"/>
          <w:szCs w:val="24"/>
        </w:rPr>
        <w:t xml:space="preserve"> </w:t>
      </w:r>
      <w:r w:rsidRPr="00891713">
        <w:rPr>
          <w:rFonts w:ascii="Times New Roman" w:hAnsi="Times New Roman" w:cs="Times New Roman"/>
          <w:sz w:val="24"/>
          <w:szCs w:val="24"/>
        </w:rPr>
        <w:t>nustatoma sutartyje (7 priedas), kurią pasirašo Pareiškėjas ir Agentūra.</w:t>
      </w:r>
    </w:p>
    <w:p w14:paraId="293D6E70" w14:textId="3004363C" w:rsidR="00AB4897" w:rsidRPr="00891713" w:rsidRDefault="00AB4897" w:rsidP="00AB489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sidRPr="00891713">
        <w:rPr>
          <w:rFonts w:ascii="Times New Roman" w:hAnsi="Times New Roman" w:cs="Times New Roman"/>
          <w:sz w:val="24"/>
          <w:szCs w:val="24"/>
        </w:rPr>
        <w:t>Finansavimo išmokėjimo tvarka Programos 5.5. punkte nurodytai finansavimo krypčiai</w:t>
      </w:r>
      <w:r w:rsidR="004B420F">
        <w:rPr>
          <w:rFonts w:ascii="Times New Roman" w:hAnsi="Times New Roman" w:cs="Times New Roman"/>
          <w:sz w:val="24"/>
          <w:szCs w:val="24"/>
        </w:rPr>
        <w:t>, Pareiškėjo ir Agentūros pareigos,</w:t>
      </w:r>
      <w:r w:rsidR="004B420F" w:rsidRPr="00891713">
        <w:rPr>
          <w:rFonts w:ascii="Times New Roman" w:hAnsi="Times New Roman" w:cs="Times New Roman"/>
          <w:sz w:val="24"/>
          <w:szCs w:val="24"/>
        </w:rPr>
        <w:t xml:space="preserve"> </w:t>
      </w:r>
      <w:r w:rsidRPr="00891713">
        <w:rPr>
          <w:rFonts w:ascii="Times New Roman" w:hAnsi="Times New Roman" w:cs="Times New Roman"/>
          <w:sz w:val="24"/>
          <w:szCs w:val="24"/>
        </w:rPr>
        <w:t>nustatoma sutartyje (8 priedas), kurią pasirašo Pareiškėjas ir Agentūra.</w:t>
      </w:r>
    </w:p>
    <w:p w14:paraId="728BFB1B" w14:textId="1815C936" w:rsidR="008B3664" w:rsidRDefault="002B1669"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Finansavimas už </w:t>
      </w:r>
      <w:r w:rsidR="00567096">
        <w:rPr>
          <w:rFonts w:ascii="Times New Roman" w:hAnsi="Times New Roman" w:cs="Times New Roman"/>
          <w:sz w:val="24"/>
          <w:szCs w:val="24"/>
        </w:rPr>
        <w:t>p</w:t>
      </w:r>
      <w:r>
        <w:rPr>
          <w:rFonts w:ascii="Times New Roman" w:hAnsi="Times New Roman" w:cs="Times New Roman"/>
          <w:sz w:val="24"/>
          <w:szCs w:val="24"/>
        </w:rPr>
        <w:t xml:space="preserve">astatų tvarkybos darbus (išskyrus darbus, vykdomus pagal finansavimo kryptį </w:t>
      </w:r>
      <w:r w:rsidR="00E83329">
        <w:rPr>
          <w:rFonts w:ascii="Times New Roman" w:hAnsi="Times New Roman" w:cs="Times New Roman"/>
          <w:sz w:val="24"/>
          <w:szCs w:val="24"/>
        </w:rPr>
        <w:t>„</w:t>
      </w:r>
      <w:r>
        <w:rPr>
          <w:rFonts w:ascii="Times New Roman" w:hAnsi="Times New Roman" w:cs="Times New Roman"/>
          <w:sz w:val="24"/>
          <w:szCs w:val="24"/>
        </w:rPr>
        <w:t xml:space="preserve">Medinių langų ir durų tvarkybos ir atkūrimo darbai kultūros paveldo vietovėse </w:t>
      </w:r>
      <w:r>
        <w:rPr>
          <w:rFonts w:ascii="Times New Roman" w:hAnsi="Times New Roman" w:cs="Times New Roman"/>
          <w:sz w:val="24"/>
          <w:szCs w:val="24"/>
        </w:rPr>
        <w:lastRenderedPageBreak/>
        <w:t>Vilniaus mieste</w:t>
      </w:r>
      <w:r w:rsidR="00E83329">
        <w:rPr>
          <w:rFonts w:ascii="Times New Roman" w:hAnsi="Times New Roman" w:cs="Times New Roman"/>
          <w:sz w:val="24"/>
          <w:szCs w:val="24"/>
        </w:rPr>
        <w:t>“</w:t>
      </w:r>
      <w:r>
        <w:rPr>
          <w:rFonts w:ascii="Times New Roman" w:hAnsi="Times New Roman" w:cs="Times New Roman"/>
          <w:sz w:val="24"/>
          <w:szCs w:val="24"/>
        </w:rPr>
        <w:t xml:space="preserve">) gali būti išmokamas kas ketvirtį, pagal </w:t>
      </w:r>
      <w:r w:rsidR="00545ABD">
        <w:rPr>
          <w:rFonts w:ascii="Times New Roman" w:hAnsi="Times New Roman" w:cs="Times New Roman"/>
          <w:sz w:val="24"/>
          <w:szCs w:val="24"/>
        </w:rPr>
        <w:t xml:space="preserve">Agentūrai </w:t>
      </w:r>
      <w:r>
        <w:rPr>
          <w:rFonts w:ascii="Times New Roman" w:hAnsi="Times New Roman" w:cs="Times New Roman"/>
          <w:sz w:val="24"/>
          <w:szCs w:val="24"/>
        </w:rPr>
        <w:t>pateiktus atliktų darbų aktus bei sąskaitas faktūras.</w:t>
      </w:r>
    </w:p>
    <w:p w14:paraId="168F8C43" w14:textId="77777777" w:rsidR="003F38E0" w:rsidRPr="00CC540E" w:rsidRDefault="002B1669"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Finansavimas pagal kryptį </w:t>
      </w:r>
      <w:r w:rsidR="00E83329">
        <w:rPr>
          <w:rFonts w:ascii="Times New Roman" w:hAnsi="Times New Roman" w:cs="Times New Roman"/>
          <w:sz w:val="24"/>
          <w:szCs w:val="24"/>
        </w:rPr>
        <w:t>„</w:t>
      </w:r>
      <w:r>
        <w:rPr>
          <w:rFonts w:ascii="Times New Roman" w:hAnsi="Times New Roman" w:cs="Times New Roman"/>
          <w:sz w:val="24"/>
          <w:szCs w:val="24"/>
        </w:rPr>
        <w:t xml:space="preserve">Medinių langų ir durų tvarkybos ir atkūrimo darbai kultūros paveldo </w:t>
      </w:r>
      <w:r w:rsidRPr="00CC540E">
        <w:rPr>
          <w:rFonts w:ascii="Times New Roman" w:hAnsi="Times New Roman" w:cs="Times New Roman"/>
          <w:sz w:val="24"/>
          <w:szCs w:val="24"/>
        </w:rPr>
        <w:t>vietovėse Vilniaus mieste</w:t>
      </w:r>
      <w:r w:rsidR="00E83329" w:rsidRPr="00CC540E">
        <w:rPr>
          <w:rFonts w:ascii="Times New Roman" w:hAnsi="Times New Roman" w:cs="Times New Roman"/>
          <w:sz w:val="24"/>
          <w:szCs w:val="24"/>
        </w:rPr>
        <w:t>“</w:t>
      </w:r>
      <w:r w:rsidRPr="00CC540E">
        <w:rPr>
          <w:rFonts w:ascii="Times New Roman" w:hAnsi="Times New Roman" w:cs="Times New Roman"/>
          <w:sz w:val="24"/>
          <w:szCs w:val="24"/>
        </w:rPr>
        <w:t xml:space="preserve"> išmokamas pabaigus tvarkybos darbus pagal </w:t>
      </w:r>
      <w:r w:rsidR="00545ABD" w:rsidRPr="00CC540E">
        <w:rPr>
          <w:rFonts w:ascii="Times New Roman" w:hAnsi="Times New Roman" w:cs="Times New Roman"/>
          <w:sz w:val="24"/>
          <w:szCs w:val="24"/>
        </w:rPr>
        <w:t xml:space="preserve">Agentūrai </w:t>
      </w:r>
      <w:r w:rsidRPr="00CC540E">
        <w:rPr>
          <w:rFonts w:ascii="Times New Roman" w:hAnsi="Times New Roman" w:cs="Times New Roman"/>
          <w:sz w:val="24"/>
          <w:szCs w:val="24"/>
        </w:rPr>
        <w:t>pateiktus atliktų darbų aktus</w:t>
      </w:r>
      <w:r w:rsidR="00664C2C" w:rsidRPr="00CC540E">
        <w:rPr>
          <w:rFonts w:ascii="Times New Roman" w:hAnsi="Times New Roman" w:cs="Times New Roman"/>
          <w:sz w:val="24"/>
          <w:szCs w:val="24"/>
        </w:rPr>
        <w:t>.</w:t>
      </w:r>
    </w:p>
    <w:p w14:paraId="02CC5569" w14:textId="1E15202A" w:rsidR="006C0A49" w:rsidRPr="00664C2C" w:rsidRDefault="006C0A49" w:rsidP="00FD6917">
      <w:pPr>
        <w:pStyle w:val="Sraopastraipa"/>
        <w:numPr>
          <w:ilvl w:val="0"/>
          <w:numId w:val="1"/>
        </w:numPr>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Agentūra</w:t>
      </w:r>
      <w:r w:rsidR="004B420F">
        <w:rPr>
          <w:rFonts w:ascii="Times New Roman" w:hAnsi="Times New Roman" w:cs="Times New Roman"/>
          <w:sz w:val="24"/>
          <w:szCs w:val="24"/>
        </w:rPr>
        <w:t xml:space="preserve"> </w:t>
      </w:r>
      <w:r>
        <w:rPr>
          <w:rFonts w:ascii="Times New Roman" w:hAnsi="Times New Roman" w:cs="Times New Roman"/>
          <w:sz w:val="24"/>
          <w:szCs w:val="24"/>
        </w:rPr>
        <w:t xml:space="preserve">turi teisę </w:t>
      </w:r>
      <w:r w:rsidRPr="006C0A49">
        <w:rPr>
          <w:rFonts w:ascii="Times New Roman" w:hAnsi="Times New Roman" w:cs="Times New Roman"/>
          <w:sz w:val="24"/>
          <w:szCs w:val="24"/>
        </w:rPr>
        <w:t xml:space="preserve">kreiptis į Kultūros paveldo departamentą prie Kultūros ministerijos dėl išvadų apie pastato vertingųjų savybių būklę atlikus tvarkybos darbus </w:t>
      </w:r>
      <w:r w:rsidR="004A4711">
        <w:rPr>
          <w:rFonts w:ascii="Times New Roman" w:hAnsi="Times New Roman" w:cs="Times New Roman"/>
          <w:sz w:val="24"/>
          <w:szCs w:val="24"/>
        </w:rPr>
        <w:t>p</w:t>
      </w:r>
      <w:r>
        <w:rPr>
          <w:rFonts w:ascii="Times New Roman" w:hAnsi="Times New Roman" w:cs="Times New Roman"/>
          <w:sz w:val="24"/>
          <w:szCs w:val="24"/>
        </w:rPr>
        <w:t>astate</w:t>
      </w:r>
      <w:r w:rsidR="00E83329" w:rsidRPr="00E83329">
        <w:rPr>
          <w:rFonts w:ascii="Times New Roman" w:hAnsi="Times New Roman" w:cs="Times New Roman"/>
          <w:sz w:val="24"/>
          <w:szCs w:val="24"/>
        </w:rPr>
        <w:t xml:space="preserve"> </w:t>
      </w:r>
      <w:r w:rsidR="00E83329" w:rsidRPr="006C0A49">
        <w:rPr>
          <w:rFonts w:ascii="Times New Roman" w:hAnsi="Times New Roman" w:cs="Times New Roman"/>
          <w:sz w:val="24"/>
          <w:szCs w:val="24"/>
        </w:rPr>
        <w:t>pateikimo</w:t>
      </w:r>
      <w:r>
        <w:rPr>
          <w:rFonts w:ascii="Times New Roman" w:hAnsi="Times New Roman" w:cs="Times New Roman"/>
          <w:sz w:val="24"/>
          <w:szCs w:val="24"/>
        </w:rPr>
        <w:t>. J</w:t>
      </w:r>
      <w:r w:rsidRPr="006C0A49">
        <w:rPr>
          <w:rFonts w:ascii="Times New Roman" w:hAnsi="Times New Roman" w:cs="Times New Roman"/>
          <w:sz w:val="24"/>
          <w:szCs w:val="24"/>
        </w:rPr>
        <w:t>eigu</w:t>
      </w:r>
      <w:r>
        <w:rPr>
          <w:rFonts w:ascii="Times New Roman" w:hAnsi="Times New Roman" w:cs="Times New Roman"/>
          <w:sz w:val="24"/>
          <w:szCs w:val="24"/>
        </w:rPr>
        <w:t xml:space="preserve"> nustatoma, kad</w:t>
      </w:r>
      <w:r w:rsidRPr="006C0A49">
        <w:rPr>
          <w:rFonts w:ascii="Times New Roman" w:hAnsi="Times New Roman" w:cs="Times New Roman"/>
          <w:sz w:val="24"/>
          <w:szCs w:val="24"/>
        </w:rPr>
        <w:t xml:space="preserve"> vykdant </w:t>
      </w:r>
      <w:r w:rsidR="00446364">
        <w:rPr>
          <w:rFonts w:ascii="Times New Roman" w:hAnsi="Times New Roman" w:cs="Times New Roman"/>
          <w:sz w:val="24"/>
          <w:szCs w:val="24"/>
        </w:rPr>
        <w:t>p</w:t>
      </w:r>
      <w:r w:rsidRPr="006C0A49">
        <w:rPr>
          <w:rFonts w:ascii="Times New Roman" w:hAnsi="Times New Roman" w:cs="Times New Roman"/>
          <w:sz w:val="24"/>
          <w:szCs w:val="24"/>
        </w:rPr>
        <w:t>astato</w:t>
      </w:r>
      <w:r>
        <w:rPr>
          <w:rFonts w:ascii="Times New Roman" w:hAnsi="Times New Roman" w:cs="Times New Roman"/>
          <w:sz w:val="24"/>
          <w:szCs w:val="24"/>
        </w:rPr>
        <w:t xml:space="preserve"> ar </w:t>
      </w:r>
      <w:r w:rsidR="00446364">
        <w:rPr>
          <w:rFonts w:ascii="Times New Roman" w:hAnsi="Times New Roman" w:cs="Times New Roman"/>
          <w:sz w:val="24"/>
          <w:szCs w:val="24"/>
        </w:rPr>
        <w:t>e</w:t>
      </w:r>
      <w:r>
        <w:rPr>
          <w:rFonts w:ascii="Times New Roman" w:hAnsi="Times New Roman" w:cs="Times New Roman"/>
          <w:sz w:val="24"/>
          <w:szCs w:val="24"/>
        </w:rPr>
        <w:t>lementų</w:t>
      </w:r>
      <w:r w:rsidRPr="006C0A49">
        <w:rPr>
          <w:rFonts w:ascii="Times New Roman" w:hAnsi="Times New Roman" w:cs="Times New Roman"/>
          <w:sz w:val="24"/>
          <w:szCs w:val="24"/>
        </w:rPr>
        <w:t xml:space="preserve"> tvarkybos darbus buvo pažeistos ar panaikintos j</w:t>
      </w:r>
      <w:r>
        <w:rPr>
          <w:rFonts w:ascii="Times New Roman" w:hAnsi="Times New Roman" w:cs="Times New Roman"/>
          <w:sz w:val="24"/>
          <w:szCs w:val="24"/>
        </w:rPr>
        <w:t>ų</w:t>
      </w:r>
      <w:r w:rsidRPr="006C0A49">
        <w:rPr>
          <w:rFonts w:ascii="Times New Roman" w:hAnsi="Times New Roman" w:cs="Times New Roman"/>
          <w:sz w:val="24"/>
          <w:szCs w:val="24"/>
        </w:rPr>
        <w:t xml:space="preserve"> vertingosios savybės</w:t>
      </w:r>
      <w:r>
        <w:rPr>
          <w:rFonts w:ascii="Times New Roman" w:hAnsi="Times New Roman" w:cs="Times New Roman"/>
          <w:sz w:val="24"/>
          <w:szCs w:val="24"/>
        </w:rPr>
        <w:t xml:space="preserve">, </w:t>
      </w:r>
      <w:r w:rsidR="004B420F">
        <w:rPr>
          <w:rFonts w:ascii="Times New Roman" w:hAnsi="Times New Roman" w:cs="Times New Roman"/>
          <w:sz w:val="24"/>
          <w:szCs w:val="24"/>
        </w:rPr>
        <w:t xml:space="preserve">Komisija tikslina sprendimą dėl finansavimo skyrimo </w:t>
      </w:r>
      <w:r w:rsidR="0094578E">
        <w:rPr>
          <w:rFonts w:ascii="Times New Roman" w:hAnsi="Times New Roman" w:cs="Times New Roman"/>
          <w:sz w:val="24"/>
          <w:szCs w:val="24"/>
        </w:rPr>
        <w:t>Programos 2</w:t>
      </w:r>
      <w:r w:rsidR="00497496">
        <w:rPr>
          <w:rFonts w:ascii="Times New Roman" w:hAnsi="Times New Roman" w:cs="Times New Roman"/>
          <w:sz w:val="24"/>
          <w:szCs w:val="24"/>
        </w:rPr>
        <w:t>9</w:t>
      </w:r>
      <w:r w:rsidR="0094578E">
        <w:rPr>
          <w:rFonts w:ascii="Times New Roman" w:hAnsi="Times New Roman" w:cs="Times New Roman"/>
          <w:sz w:val="24"/>
          <w:szCs w:val="24"/>
        </w:rPr>
        <w:t xml:space="preserve"> punkte nustatyta tvarka</w:t>
      </w:r>
      <w:r>
        <w:rPr>
          <w:rFonts w:ascii="Times New Roman" w:hAnsi="Times New Roman" w:cs="Times New Roman"/>
          <w:sz w:val="24"/>
          <w:szCs w:val="24"/>
        </w:rPr>
        <w:t>.</w:t>
      </w:r>
    </w:p>
    <w:p w14:paraId="0CFFF18C" w14:textId="77777777" w:rsidR="00664C2C" w:rsidRPr="00664C2C" w:rsidRDefault="00664C2C" w:rsidP="00664C2C">
      <w:pPr>
        <w:pStyle w:val="Sraopastraipa"/>
        <w:tabs>
          <w:tab w:val="left" w:pos="1134"/>
        </w:tabs>
        <w:spacing w:after="0" w:line="240" w:lineRule="auto"/>
        <w:ind w:left="851"/>
        <w:jc w:val="both"/>
        <w:rPr>
          <w:rFonts w:ascii="Times New Roman" w:hAnsi="Times New Roman" w:cs="Times New Roman"/>
          <w:sz w:val="24"/>
          <w:szCs w:val="24"/>
        </w:rPr>
      </w:pPr>
    </w:p>
    <w:p w14:paraId="6DEA7ACF" w14:textId="77777777" w:rsidR="006C0A49" w:rsidRDefault="006C0A49" w:rsidP="006C0A49">
      <w:pPr>
        <w:tabs>
          <w:tab w:val="left" w:pos="1418"/>
        </w:tabs>
        <w:spacing w:after="0" w:line="240" w:lineRule="auto"/>
        <w:jc w:val="both"/>
        <w:rPr>
          <w:rFonts w:ascii="Times New Roman" w:hAnsi="Times New Roman" w:cs="Times New Roman"/>
          <w:sz w:val="24"/>
          <w:szCs w:val="24"/>
        </w:rPr>
      </w:pPr>
    </w:p>
    <w:p w14:paraId="244EA1DA" w14:textId="022AC5E0" w:rsidR="006C0A49" w:rsidRPr="000502E4" w:rsidRDefault="006C0A49" w:rsidP="006C0A49">
      <w:pPr>
        <w:tabs>
          <w:tab w:val="left" w:pos="426"/>
        </w:tabs>
        <w:spacing w:after="0" w:line="240" w:lineRule="auto"/>
        <w:jc w:val="center"/>
        <w:rPr>
          <w:rFonts w:ascii="Times New Roman" w:hAnsi="Times New Roman" w:cs="Times New Roman"/>
          <w:b/>
          <w:sz w:val="24"/>
          <w:szCs w:val="24"/>
        </w:rPr>
      </w:pPr>
      <w:r w:rsidRPr="000502E4">
        <w:rPr>
          <w:rFonts w:ascii="Times New Roman" w:hAnsi="Times New Roman" w:cs="Times New Roman"/>
          <w:b/>
          <w:sz w:val="24"/>
          <w:szCs w:val="24"/>
        </w:rPr>
        <w:t>V</w:t>
      </w:r>
      <w:r w:rsidR="00DA03D1">
        <w:rPr>
          <w:rFonts w:ascii="Times New Roman" w:hAnsi="Times New Roman" w:cs="Times New Roman"/>
          <w:b/>
          <w:sz w:val="24"/>
          <w:szCs w:val="24"/>
        </w:rPr>
        <w:t>.</w:t>
      </w:r>
      <w:r w:rsidRPr="000502E4">
        <w:rPr>
          <w:rFonts w:ascii="Times New Roman" w:hAnsi="Times New Roman" w:cs="Times New Roman"/>
          <w:b/>
          <w:sz w:val="24"/>
          <w:szCs w:val="24"/>
        </w:rPr>
        <w:t xml:space="preserve"> BAIGIAMOSIOS NUOSTATOS</w:t>
      </w:r>
    </w:p>
    <w:p w14:paraId="5E75D955" w14:textId="77777777" w:rsidR="006C0A49" w:rsidRPr="006C0A49" w:rsidRDefault="006C0A49" w:rsidP="005966BF">
      <w:pPr>
        <w:tabs>
          <w:tab w:val="left" w:pos="1418"/>
        </w:tabs>
        <w:spacing w:after="0" w:line="240" w:lineRule="auto"/>
        <w:ind w:firstLine="851"/>
        <w:jc w:val="both"/>
        <w:rPr>
          <w:rFonts w:ascii="Times New Roman" w:hAnsi="Times New Roman" w:cs="Times New Roman"/>
          <w:sz w:val="24"/>
          <w:szCs w:val="24"/>
        </w:rPr>
      </w:pPr>
    </w:p>
    <w:p w14:paraId="783AA543" w14:textId="6CBEB3C6" w:rsidR="00510F2E" w:rsidRDefault="00510F2E" w:rsidP="00FD6917">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Pareiškėjai atsako už teikiamų dokumentų ir informacijos teisingumą.</w:t>
      </w:r>
    </w:p>
    <w:p w14:paraId="3393319E" w14:textId="77777777" w:rsidR="00510F2E" w:rsidRDefault="00533FBC" w:rsidP="00510F2E">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6C0A49">
        <w:rPr>
          <w:rFonts w:ascii="Times New Roman" w:hAnsi="Times New Roman" w:cs="Times New Roman"/>
          <w:sz w:val="24"/>
          <w:szCs w:val="24"/>
        </w:rPr>
        <w:t xml:space="preserve">Agentūros ir Komisijos </w:t>
      </w:r>
      <w:r w:rsidR="00EA1246" w:rsidRPr="006C0A49">
        <w:rPr>
          <w:rFonts w:ascii="Times New Roman" w:hAnsi="Times New Roman" w:cs="Times New Roman"/>
          <w:sz w:val="24"/>
          <w:szCs w:val="24"/>
        </w:rPr>
        <w:t xml:space="preserve">veiksmai </w:t>
      </w:r>
      <w:r w:rsidRPr="006C0A49">
        <w:rPr>
          <w:rFonts w:ascii="Times New Roman" w:hAnsi="Times New Roman" w:cs="Times New Roman"/>
          <w:sz w:val="24"/>
          <w:szCs w:val="24"/>
        </w:rPr>
        <w:t>a</w:t>
      </w:r>
      <w:r w:rsidR="00EA1246" w:rsidRPr="006C0A49">
        <w:rPr>
          <w:rFonts w:ascii="Times New Roman" w:hAnsi="Times New Roman" w:cs="Times New Roman"/>
          <w:sz w:val="24"/>
          <w:szCs w:val="24"/>
        </w:rPr>
        <w:t xml:space="preserve">r </w:t>
      </w:r>
      <w:r w:rsidRPr="006C0A49">
        <w:rPr>
          <w:rFonts w:ascii="Times New Roman" w:hAnsi="Times New Roman" w:cs="Times New Roman"/>
          <w:sz w:val="24"/>
          <w:szCs w:val="24"/>
        </w:rPr>
        <w:t xml:space="preserve">neveikimas </w:t>
      </w:r>
      <w:r w:rsidR="00EA1246" w:rsidRPr="006C0A49">
        <w:rPr>
          <w:rFonts w:ascii="Times New Roman" w:hAnsi="Times New Roman" w:cs="Times New Roman"/>
          <w:sz w:val="24"/>
          <w:szCs w:val="24"/>
        </w:rPr>
        <w:t>gali būti skundžiami teisės aktų nustatyta tvarka.</w:t>
      </w:r>
    </w:p>
    <w:p w14:paraId="19DA9CDF" w14:textId="77777777" w:rsidR="00510F2E" w:rsidRDefault="00EA1246" w:rsidP="00510F2E">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510F2E">
        <w:rPr>
          <w:rFonts w:ascii="Times New Roman" w:hAnsi="Times New Roman" w:cs="Times New Roman"/>
          <w:sz w:val="24"/>
          <w:szCs w:val="24"/>
        </w:rPr>
        <w:t xml:space="preserve">Už </w:t>
      </w:r>
      <w:r w:rsidR="00C3001E" w:rsidRPr="00510F2E">
        <w:rPr>
          <w:rFonts w:ascii="Times New Roman" w:hAnsi="Times New Roman" w:cs="Times New Roman"/>
          <w:sz w:val="24"/>
          <w:szCs w:val="24"/>
        </w:rPr>
        <w:t>Programos</w:t>
      </w:r>
      <w:r w:rsidRPr="00510F2E">
        <w:rPr>
          <w:rFonts w:ascii="Times New Roman" w:hAnsi="Times New Roman" w:cs="Times New Roman"/>
          <w:sz w:val="24"/>
          <w:szCs w:val="24"/>
        </w:rPr>
        <w:t xml:space="preserve"> nuostatų nevykdymą ar netinkamą vykdymą </w:t>
      </w:r>
      <w:r w:rsidR="00E83329" w:rsidRPr="00510F2E">
        <w:rPr>
          <w:rFonts w:ascii="Times New Roman" w:hAnsi="Times New Roman" w:cs="Times New Roman"/>
          <w:sz w:val="24"/>
          <w:szCs w:val="24"/>
        </w:rPr>
        <w:t xml:space="preserve">ją </w:t>
      </w:r>
      <w:r w:rsidRPr="00510F2E">
        <w:rPr>
          <w:rFonts w:ascii="Times New Roman" w:hAnsi="Times New Roman" w:cs="Times New Roman"/>
          <w:sz w:val="24"/>
          <w:szCs w:val="24"/>
        </w:rPr>
        <w:t>įgyvendinantys subjektai atsako teisės aktų nustatyta tvarka.</w:t>
      </w:r>
    </w:p>
    <w:p w14:paraId="22723AD5" w14:textId="72C0DA5F" w:rsidR="00510F2E" w:rsidRPr="00510F2E" w:rsidRDefault="00510F2E" w:rsidP="00510F2E">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510F2E">
        <w:rPr>
          <w:rFonts w:ascii="Times New Roman" w:hAnsi="Times New Roman" w:cs="Times New Roman"/>
          <w:sz w:val="24"/>
          <w:szCs w:val="24"/>
        </w:rPr>
        <w:t>Pareiškėjų ir (ar) jų įgaliotų atstovų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1DA20F5F" w14:textId="70980189" w:rsidR="00E959C0" w:rsidRPr="00510F2E" w:rsidRDefault="00C3001E" w:rsidP="00510F2E">
      <w:pPr>
        <w:pStyle w:val="Sraopastraipa"/>
        <w:numPr>
          <w:ilvl w:val="0"/>
          <w:numId w:val="1"/>
        </w:numPr>
        <w:tabs>
          <w:tab w:val="left" w:pos="1418"/>
        </w:tabs>
        <w:spacing w:after="0" w:line="240" w:lineRule="auto"/>
        <w:ind w:left="0" w:firstLine="851"/>
        <w:jc w:val="both"/>
        <w:rPr>
          <w:rFonts w:ascii="Times New Roman" w:hAnsi="Times New Roman" w:cs="Times New Roman"/>
          <w:sz w:val="24"/>
          <w:szCs w:val="24"/>
        </w:rPr>
      </w:pPr>
      <w:r w:rsidRPr="00510F2E">
        <w:rPr>
          <w:rFonts w:ascii="Times New Roman" w:hAnsi="Times New Roman" w:cs="Times New Roman"/>
          <w:sz w:val="24"/>
          <w:szCs w:val="24"/>
        </w:rPr>
        <w:t>Programos</w:t>
      </w:r>
      <w:r w:rsidR="001F7B5F" w:rsidRPr="00510F2E">
        <w:rPr>
          <w:rFonts w:ascii="Times New Roman" w:hAnsi="Times New Roman" w:cs="Times New Roman"/>
          <w:sz w:val="24"/>
          <w:szCs w:val="24"/>
        </w:rPr>
        <w:t xml:space="preserve"> įgyvendinimą, sprendimų teisėtumą </w:t>
      </w:r>
      <w:r w:rsidR="006C0A49" w:rsidRPr="00510F2E">
        <w:rPr>
          <w:rFonts w:ascii="Times New Roman" w:hAnsi="Times New Roman" w:cs="Times New Roman"/>
          <w:sz w:val="24"/>
          <w:szCs w:val="24"/>
        </w:rPr>
        <w:t>kontroliuoja</w:t>
      </w:r>
      <w:r w:rsidR="001F7B5F" w:rsidRPr="00510F2E">
        <w:rPr>
          <w:rFonts w:ascii="Times New Roman" w:hAnsi="Times New Roman" w:cs="Times New Roman"/>
          <w:sz w:val="24"/>
          <w:szCs w:val="24"/>
        </w:rPr>
        <w:t xml:space="preserve"> </w:t>
      </w:r>
      <w:r w:rsidR="006C0A49" w:rsidRPr="00510F2E">
        <w:rPr>
          <w:rFonts w:ascii="Times New Roman" w:hAnsi="Times New Roman" w:cs="Times New Roman"/>
          <w:sz w:val="24"/>
          <w:szCs w:val="24"/>
        </w:rPr>
        <w:t>Vilniaus miesto savivaldybės administracija</w:t>
      </w:r>
      <w:r w:rsidR="001F7B5F" w:rsidRPr="00510F2E">
        <w:rPr>
          <w:rFonts w:ascii="Times New Roman" w:hAnsi="Times New Roman" w:cs="Times New Roman"/>
          <w:sz w:val="24"/>
          <w:szCs w:val="24"/>
        </w:rPr>
        <w:t>.</w:t>
      </w:r>
    </w:p>
    <w:p w14:paraId="321DF1E3" w14:textId="5828F78D" w:rsidR="009C4FDF" w:rsidRPr="000502E4" w:rsidRDefault="009C4FDF" w:rsidP="009C4FDF">
      <w:pPr>
        <w:tabs>
          <w:tab w:val="left" w:pos="426"/>
        </w:tabs>
        <w:spacing w:after="0" w:line="240" w:lineRule="auto"/>
        <w:jc w:val="both"/>
        <w:rPr>
          <w:rFonts w:ascii="Times New Roman" w:hAnsi="Times New Roman" w:cs="Times New Roman"/>
          <w:color w:val="000000" w:themeColor="text1"/>
          <w:sz w:val="24"/>
          <w:szCs w:val="24"/>
        </w:rPr>
      </w:pPr>
    </w:p>
    <w:p w14:paraId="26C28777" w14:textId="77777777" w:rsidR="009C4FDF" w:rsidRDefault="009C4FDF" w:rsidP="009C4FDF">
      <w:pPr>
        <w:suppressAutoHyphens/>
        <w:jc w:val="center"/>
        <w:rPr>
          <w:rFonts w:ascii="Times New Roman" w:hAnsi="Times New Roman" w:cs="Times New Roman"/>
          <w:sz w:val="24"/>
          <w:szCs w:val="24"/>
          <w:lang w:eastAsia="lt-LT"/>
        </w:rPr>
      </w:pPr>
      <w:r w:rsidRPr="000502E4">
        <w:rPr>
          <w:rFonts w:ascii="Times New Roman" w:hAnsi="Times New Roman" w:cs="Times New Roman"/>
          <w:sz w:val="24"/>
          <w:szCs w:val="24"/>
          <w:lang w:eastAsia="lt-LT"/>
        </w:rPr>
        <w:t>________________</w:t>
      </w:r>
    </w:p>
    <w:p w14:paraId="2B9FAEEE" w14:textId="77777777" w:rsidR="00223157" w:rsidRPr="000502E4" w:rsidRDefault="00223157" w:rsidP="00223157">
      <w:pPr>
        <w:suppressAutoHyphens/>
        <w:rPr>
          <w:rFonts w:ascii="Times New Roman" w:hAnsi="Times New Roman" w:cs="Times New Roman"/>
          <w:sz w:val="24"/>
          <w:szCs w:val="24"/>
          <w:lang w:eastAsia="lt-LT"/>
        </w:rPr>
      </w:pPr>
    </w:p>
    <w:p w14:paraId="50C9087D" w14:textId="1C01C3CB" w:rsidR="009C4FDF" w:rsidRPr="009C4FDF" w:rsidRDefault="009C4FDF" w:rsidP="009C4FDF">
      <w:pPr>
        <w:tabs>
          <w:tab w:val="left" w:pos="426"/>
        </w:tabs>
        <w:spacing w:after="0" w:line="240" w:lineRule="auto"/>
        <w:jc w:val="both"/>
        <w:rPr>
          <w:rFonts w:ascii="Times New Roman" w:hAnsi="Times New Roman" w:cs="Times New Roman"/>
          <w:color w:val="000000" w:themeColor="text1"/>
          <w:sz w:val="24"/>
          <w:szCs w:val="24"/>
        </w:rPr>
      </w:pPr>
    </w:p>
    <w:sectPr w:rsidR="009C4FDF" w:rsidRPr="009C4FDF" w:rsidSect="005966BF">
      <w:pgSz w:w="11906" w:h="16838"/>
      <w:pgMar w:top="1276"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A5ADD"/>
    <w:multiLevelType w:val="multilevel"/>
    <w:tmpl w:val="DDFE1AB0"/>
    <w:lvl w:ilvl="0">
      <w:start w:val="1"/>
      <w:numFmt w:val="decimal"/>
      <w:lvlText w:val="%1."/>
      <w:lvlJc w:val="left"/>
      <w:pPr>
        <w:ind w:left="1211" w:hanging="360"/>
      </w:pPr>
      <w:rPr>
        <w:rFonts w:hint="default"/>
        <w:strike w:val="0"/>
      </w:rPr>
    </w:lvl>
    <w:lvl w:ilvl="1">
      <w:start w:val="1"/>
      <w:numFmt w:val="decimal"/>
      <w:isLgl/>
      <w:suff w:val="space"/>
      <w:lvlText w:val="%1.%2."/>
      <w:lvlJc w:val="left"/>
      <w:pPr>
        <w:ind w:left="1637" w:hanging="360"/>
      </w:pPr>
      <w:rPr>
        <w:rFonts w:hint="default"/>
        <w:b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4E281831"/>
    <w:multiLevelType w:val="multilevel"/>
    <w:tmpl w:val="DDFE1AB0"/>
    <w:lvl w:ilvl="0">
      <w:start w:val="1"/>
      <w:numFmt w:val="decimal"/>
      <w:lvlText w:val="%1."/>
      <w:lvlJc w:val="left"/>
      <w:pPr>
        <w:ind w:left="1211" w:hanging="360"/>
      </w:pPr>
      <w:rPr>
        <w:rFonts w:hint="default"/>
        <w:strike w:val="0"/>
      </w:rPr>
    </w:lvl>
    <w:lvl w:ilvl="1">
      <w:start w:val="1"/>
      <w:numFmt w:val="decimal"/>
      <w:isLgl/>
      <w:suff w:val="space"/>
      <w:lvlText w:val="%1.%2."/>
      <w:lvlJc w:val="left"/>
      <w:pPr>
        <w:ind w:left="1637" w:hanging="360"/>
      </w:pPr>
      <w:rPr>
        <w:rFonts w:hint="default"/>
        <w:b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4E443E85"/>
    <w:multiLevelType w:val="multilevel"/>
    <w:tmpl w:val="DDFE1AB0"/>
    <w:lvl w:ilvl="0">
      <w:start w:val="1"/>
      <w:numFmt w:val="decimal"/>
      <w:lvlText w:val="%1."/>
      <w:lvlJc w:val="left"/>
      <w:pPr>
        <w:ind w:left="1211" w:hanging="360"/>
      </w:pPr>
      <w:rPr>
        <w:rFonts w:hint="default"/>
        <w:strike w:val="0"/>
      </w:rPr>
    </w:lvl>
    <w:lvl w:ilvl="1">
      <w:start w:val="1"/>
      <w:numFmt w:val="decimal"/>
      <w:isLgl/>
      <w:suff w:val="space"/>
      <w:lvlText w:val="%1.%2."/>
      <w:lvlJc w:val="left"/>
      <w:pPr>
        <w:ind w:left="1637" w:hanging="360"/>
      </w:pPr>
      <w:rPr>
        <w:rFonts w:hint="default"/>
        <w:b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15:restartNumberingAfterBreak="0">
    <w:nsid w:val="5229436A"/>
    <w:multiLevelType w:val="hybridMultilevel"/>
    <w:tmpl w:val="D9587ED4"/>
    <w:lvl w:ilvl="0" w:tplc="B224895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31B5556"/>
    <w:multiLevelType w:val="multilevel"/>
    <w:tmpl w:val="DDFE1AB0"/>
    <w:lvl w:ilvl="0">
      <w:start w:val="1"/>
      <w:numFmt w:val="decimal"/>
      <w:lvlText w:val="%1."/>
      <w:lvlJc w:val="left"/>
      <w:pPr>
        <w:ind w:left="1211" w:hanging="360"/>
      </w:pPr>
      <w:rPr>
        <w:rFonts w:hint="default"/>
        <w:strike w:val="0"/>
      </w:rPr>
    </w:lvl>
    <w:lvl w:ilvl="1">
      <w:start w:val="1"/>
      <w:numFmt w:val="decimal"/>
      <w:isLgl/>
      <w:suff w:val="space"/>
      <w:lvlText w:val="%1.%2."/>
      <w:lvlJc w:val="left"/>
      <w:pPr>
        <w:ind w:left="1637" w:hanging="360"/>
      </w:pPr>
      <w:rPr>
        <w:rFonts w:hint="default"/>
        <w:b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6AB44A10"/>
    <w:multiLevelType w:val="hybridMultilevel"/>
    <w:tmpl w:val="864A49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547790"/>
    <w:multiLevelType w:val="hybridMultilevel"/>
    <w:tmpl w:val="5DE0EB3A"/>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50098636">
    <w:abstractNumId w:val="2"/>
  </w:num>
  <w:num w:numId="2" w16cid:durableId="229342393">
    <w:abstractNumId w:val="3"/>
  </w:num>
  <w:num w:numId="3" w16cid:durableId="1863545780">
    <w:abstractNumId w:val="6"/>
  </w:num>
  <w:num w:numId="4" w16cid:durableId="710493912">
    <w:abstractNumId w:val="0"/>
  </w:num>
  <w:num w:numId="5" w16cid:durableId="1458450000">
    <w:abstractNumId w:val="5"/>
  </w:num>
  <w:num w:numId="6" w16cid:durableId="466707562">
    <w:abstractNumId w:val="4"/>
  </w:num>
  <w:num w:numId="7" w16cid:durableId="1318414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246"/>
    <w:rsid w:val="0000325D"/>
    <w:rsid w:val="000037EC"/>
    <w:rsid w:val="00003E76"/>
    <w:rsid w:val="00006860"/>
    <w:rsid w:val="0001338F"/>
    <w:rsid w:val="000137DB"/>
    <w:rsid w:val="00015710"/>
    <w:rsid w:val="00015AA4"/>
    <w:rsid w:val="00017EB1"/>
    <w:rsid w:val="000217BD"/>
    <w:rsid w:val="00022496"/>
    <w:rsid w:val="00030DF7"/>
    <w:rsid w:val="00035425"/>
    <w:rsid w:val="00037BD5"/>
    <w:rsid w:val="00042F3C"/>
    <w:rsid w:val="00043CED"/>
    <w:rsid w:val="0004473F"/>
    <w:rsid w:val="000502E4"/>
    <w:rsid w:val="00074C98"/>
    <w:rsid w:val="0008699E"/>
    <w:rsid w:val="00087970"/>
    <w:rsid w:val="00091E0C"/>
    <w:rsid w:val="000A3857"/>
    <w:rsid w:val="000C60EC"/>
    <w:rsid w:val="000E3EA8"/>
    <w:rsid w:val="000F07B1"/>
    <w:rsid w:val="000F3E36"/>
    <w:rsid w:val="000F6B81"/>
    <w:rsid w:val="00116C6E"/>
    <w:rsid w:val="0012234B"/>
    <w:rsid w:val="001321C8"/>
    <w:rsid w:val="00136FB5"/>
    <w:rsid w:val="00143988"/>
    <w:rsid w:val="00147014"/>
    <w:rsid w:val="00154076"/>
    <w:rsid w:val="0016415A"/>
    <w:rsid w:val="00191A16"/>
    <w:rsid w:val="00195EE1"/>
    <w:rsid w:val="001A0032"/>
    <w:rsid w:val="001A38EF"/>
    <w:rsid w:val="001B611A"/>
    <w:rsid w:val="001B68CD"/>
    <w:rsid w:val="001C6F66"/>
    <w:rsid w:val="001D395E"/>
    <w:rsid w:val="001E08E2"/>
    <w:rsid w:val="001E2197"/>
    <w:rsid w:val="001E758A"/>
    <w:rsid w:val="001F300B"/>
    <w:rsid w:val="001F7976"/>
    <w:rsid w:val="001F7B5F"/>
    <w:rsid w:val="0021688B"/>
    <w:rsid w:val="00223157"/>
    <w:rsid w:val="00224ED6"/>
    <w:rsid w:val="00255EBB"/>
    <w:rsid w:val="00260541"/>
    <w:rsid w:val="00261657"/>
    <w:rsid w:val="002634C7"/>
    <w:rsid w:val="0026633D"/>
    <w:rsid w:val="00266638"/>
    <w:rsid w:val="00270032"/>
    <w:rsid w:val="002724E5"/>
    <w:rsid w:val="0028058F"/>
    <w:rsid w:val="00282545"/>
    <w:rsid w:val="0029305A"/>
    <w:rsid w:val="002A227B"/>
    <w:rsid w:val="002A6031"/>
    <w:rsid w:val="002B1669"/>
    <w:rsid w:val="002B2FBF"/>
    <w:rsid w:val="002B3E6E"/>
    <w:rsid w:val="002D13B9"/>
    <w:rsid w:val="002E096A"/>
    <w:rsid w:val="002F5DE4"/>
    <w:rsid w:val="002F651C"/>
    <w:rsid w:val="002F77B7"/>
    <w:rsid w:val="00320902"/>
    <w:rsid w:val="00336014"/>
    <w:rsid w:val="00337467"/>
    <w:rsid w:val="003471C0"/>
    <w:rsid w:val="00363153"/>
    <w:rsid w:val="00365A33"/>
    <w:rsid w:val="00372433"/>
    <w:rsid w:val="0037269F"/>
    <w:rsid w:val="003868B0"/>
    <w:rsid w:val="003900DD"/>
    <w:rsid w:val="00394955"/>
    <w:rsid w:val="003A365C"/>
    <w:rsid w:val="003A3C2E"/>
    <w:rsid w:val="003A445E"/>
    <w:rsid w:val="003B3599"/>
    <w:rsid w:val="003B7CC8"/>
    <w:rsid w:val="003D11B9"/>
    <w:rsid w:val="003D2220"/>
    <w:rsid w:val="003D2345"/>
    <w:rsid w:val="003D4089"/>
    <w:rsid w:val="003D5B0F"/>
    <w:rsid w:val="003D5E22"/>
    <w:rsid w:val="003E13F8"/>
    <w:rsid w:val="003F334E"/>
    <w:rsid w:val="003F38E0"/>
    <w:rsid w:val="003F39AF"/>
    <w:rsid w:val="0040184D"/>
    <w:rsid w:val="004036D1"/>
    <w:rsid w:val="00410DDC"/>
    <w:rsid w:val="00426125"/>
    <w:rsid w:val="004268BB"/>
    <w:rsid w:val="00426C8A"/>
    <w:rsid w:val="004314F3"/>
    <w:rsid w:val="00432B94"/>
    <w:rsid w:val="00442F64"/>
    <w:rsid w:val="00446364"/>
    <w:rsid w:val="00454AFE"/>
    <w:rsid w:val="00457999"/>
    <w:rsid w:val="00470047"/>
    <w:rsid w:val="0048711B"/>
    <w:rsid w:val="00487F6B"/>
    <w:rsid w:val="00490436"/>
    <w:rsid w:val="00497496"/>
    <w:rsid w:val="00497686"/>
    <w:rsid w:val="004A25DC"/>
    <w:rsid w:val="004A4711"/>
    <w:rsid w:val="004A6018"/>
    <w:rsid w:val="004B0044"/>
    <w:rsid w:val="004B3186"/>
    <w:rsid w:val="004B420F"/>
    <w:rsid w:val="004D455B"/>
    <w:rsid w:val="004E3C1C"/>
    <w:rsid w:val="004E7F9A"/>
    <w:rsid w:val="004F1FCD"/>
    <w:rsid w:val="00501CDB"/>
    <w:rsid w:val="0050686F"/>
    <w:rsid w:val="00510F2E"/>
    <w:rsid w:val="005155DE"/>
    <w:rsid w:val="00525C23"/>
    <w:rsid w:val="00525F2D"/>
    <w:rsid w:val="00533FBC"/>
    <w:rsid w:val="005353AA"/>
    <w:rsid w:val="00537255"/>
    <w:rsid w:val="00537739"/>
    <w:rsid w:val="00543087"/>
    <w:rsid w:val="00544E40"/>
    <w:rsid w:val="00545ABD"/>
    <w:rsid w:val="00555F15"/>
    <w:rsid w:val="00562CE4"/>
    <w:rsid w:val="005669BE"/>
    <w:rsid w:val="00567096"/>
    <w:rsid w:val="005735F7"/>
    <w:rsid w:val="00583012"/>
    <w:rsid w:val="005966BF"/>
    <w:rsid w:val="005A0C42"/>
    <w:rsid w:val="005A1F6C"/>
    <w:rsid w:val="005A2D8A"/>
    <w:rsid w:val="005C6FE6"/>
    <w:rsid w:val="005D7D0C"/>
    <w:rsid w:val="005E0394"/>
    <w:rsid w:val="005E14E3"/>
    <w:rsid w:val="005E41D1"/>
    <w:rsid w:val="005F2789"/>
    <w:rsid w:val="005F333C"/>
    <w:rsid w:val="00605698"/>
    <w:rsid w:val="00606903"/>
    <w:rsid w:val="00612BD3"/>
    <w:rsid w:val="00621132"/>
    <w:rsid w:val="0063146A"/>
    <w:rsid w:val="006400B4"/>
    <w:rsid w:val="00640990"/>
    <w:rsid w:val="00643E88"/>
    <w:rsid w:val="006509B9"/>
    <w:rsid w:val="006543ED"/>
    <w:rsid w:val="00660660"/>
    <w:rsid w:val="00664C2C"/>
    <w:rsid w:val="00690F80"/>
    <w:rsid w:val="006930C7"/>
    <w:rsid w:val="006B3DF9"/>
    <w:rsid w:val="006B47D6"/>
    <w:rsid w:val="006C0A49"/>
    <w:rsid w:val="006C38D5"/>
    <w:rsid w:val="006D2111"/>
    <w:rsid w:val="006D3931"/>
    <w:rsid w:val="006D50EF"/>
    <w:rsid w:val="006F1D30"/>
    <w:rsid w:val="006F213B"/>
    <w:rsid w:val="006F2DC6"/>
    <w:rsid w:val="00700D53"/>
    <w:rsid w:val="007067FC"/>
    <w:rsid w:val="0071286F"/>
    <w:rsid w:val="00713AEB"/>
    <w:rsid w:val="00722829"/>
    <w:rsid w:val="00734F85"/>
    <w:rsid w:val="00735E09"/>
    <w:rsid w:val="00737F40"/>
    <w:rsid w:val="00740CD0"/>
    <w:rsid w:val="0074281D"/>
    <w:rsid w:val="00746216"/>
    <w:rsid w:val="00746513"/>
    <w:rsid w:val="00751E3D"/>
    <w:rsid w:val="007522E8"/>
    <w:rsid w:val="00753E02"/>
    <w:rsid w:val="0075454D"/>
    <w:rsid w:val="007667FE"/>
    <w:rsid w:val="007711AD"/>
    <w:rsid w:val="00783F0C"/>
    <w:rsid w:val="007A3376"/>
    <w:rsid w:val="007A3838"/>
    <w:rsid w:val="007A4214"/>
    <w:rsid w:val="007C5A51"/>
    <w:rsid w:val="007D47FC"/>
    <w:rsid w:val="007D5881"/>
    <w:rsid w:val="007D7692"/>
    <w:rsid w:val="007E2F05"/>
    <w:rsid w:val="007F0B51"/>
    <w:rsid w:val="007F497E"/>
    <w:rsid w:val="00800EA7"/>
    <w:rsid w:val="00801843"/>
    <w:rsid w:val="00806336"/>
    <w:rsid w:val="00811196"/>
    <w:rsid w:val="008131DD"/>
    <w:rsid w:val="00815157"/>
    <w:rsid w:val="0083446C"/>
    <w:rsid w:val="00844F03"/>
    <w:rsid w:val="00847ECC"/>
    <w:rsid w:val="00865D51"/>
    <w:rsid w:val="00873CAE"/>
    <w:rsid w:val="008800CC"/>
    <w:rsid w:val="00882F56"/>
    <w:rsid w:val="00884218"/>
    <w:rsid w:val="00891713"/>
    <w:rsid w:val="008A11E7"/>
    <w:rsid w:val="008B0E8C"/>
    <w:rsid w:val="008B3164"/>
    <w:rsid w:val="008B3664"/>
    <w:rsid w:val="008C7887"/>
    <w:rsid w:val="008E20B5"/>
    <w:rsid w:val="008E44BA"/>
    <w:rsid w:val="008E7A35"/>
    <w:rsid w:val="008F0FA1"/>
    <w:rsid w:val="008F1DD2"/>
    <w:rsid w:val="00903A9D"/>
    <w:rsid w:val="0090671E"/>
    <w:rsid w:val="009124A3"/>
    <w:rsid w:val="00921D06"/>
    <w:rsid w:val="009238DC"/>
    <w:rsid w:val="00930F81"/>
    <w:rsid w:val="00940023"/>
    <w:rsid w:val="00940D6B"/>
    <w:rsid w:val="00943F56"/>
    <w:rsid w:val="0094578E"/>
    <w:rsid w:val="0094603E"/>
    <w:rsid w:val="0094604D"/>
    <w:rsid w:val="00976E70"/>
    <w:rsid w:val="00996BAD"/>
    <w:rsid w:val="009A039B"/>
    <w:rsid w:val="009A614A"/>
    <w:rsid w:val="009B02B0"/>
    <w:rsid w:val="009C0B2E"/>
    <w:rsid w:val="009C1A19"/>
    <w:rsid w:val="009C4FDF"/>
    <w:rsid w:val="009C60D4"/>
    <w:rsid w:val="009D417A"/>
    <w:rsid w:val="009E075C"/>
    <w:rsid w:val="009E3F13"/>
    <w:rsid w:val="009F267B"/>
    <w:rsid w:val="009F60B8"/>
    <w:rsid w:val="00A030DD"/>
    <w:rsid w:val="00A23A80"/>
    <w:rsid w:val="00A2641A"/>
    <w:rsid w:val="00A325C8"/>
    <w:rsid w:val="00A370FA"/>
    <w:rsid w:val="00A42C19"/>
    <w:rsid w:val="00A660DF"/>
    <w:rsid w:val="00A754DC"/>
    <w:rsid w:val="00A7632B"/>
    <w:rsid w:val="00A90320"/>
    <w:rsid w:val="00A90B62"/>
    <w:rsid w:val="00AA4E6C"/>
    <w:rsid w:val="00AA5B0E"/>
    <w:rsid w:val="00AB4897"/>
    <w:rsid w:val="00AC22D9"/>
    <w:rsid w:val="00AD48D3"/>
    <w:rsid w:val="00AE390F"/>
    <w:rsid w:val="00AE6D84"/>
    <w:rsid w:val="00AF6AF5"/>
    <w:rsid w:val="00B025EF"/>
    <w:rsid w:val="00B02A65"/>
    <w:rsid w:val="00B05BB8"/>
    <w:rsid w:val="00B0792E"/>
    <w:rsid w:val="00B07A7E"/>
    <w:rsid w:val="00B07D15"/>
    <w:rsid w:val="00B10722"/>
    <w:rsid w:val="00B14864"/>
    <w:rsid w:val="00B16D2F"/>
    <w:rsid w:val="00B20B81"/>
    <w:rsid w:val="00B23BE4"/>
    <w:rsid w:val="00B428BD"/>
    <w:rsid w:val="00B4689F"/>
    <w:rsid w:val="00B632F9"/>
    <w:rsid w:val="00B81913"/>
    <w:rsid w:val="00B935BD"/>
    <w:rsid w:val="00BA1819"/>
    <w:rsid w:val="00BA5809"/>
    <w:rsid w:val="00BA682E"/>
    <w:rsid w:val="00BB09C8"/>
    <w:rsid w:val="00BC4C3E"/>
    <w:rsid w:val="00BD5A55"/>
    <w:rsid w:val="00BE691B"/>
    <w:rsid w:val="00BF333D"/>
    <w:rsid w:val="00BF5071"/>
    <w:rsid w:val="00BF6C77"/>
    <w:rsid w:val="00C02E81"/>
    <w:rsid w:val="00C038BE"/>
    <w:rsid w:val="00C07D65"/>
    <w:rsid w:val="00C15DF1"/>
    <w:rsid w:val="00C23EEC"/>
    <w:rsid w:val="00C24E13"/>
    <w:rsid w:val="00C24FCE"/>
    <w:rsid w:val="00C264D5"/>
    <w:rsid w:val="00C27D6C"/>
    <w:rsid w:val="00C27FCF"/>
    <w:rsid w:val="00C3001E"/>
    <w:rsid w:val="00C336B0"/>
    <w:rsid w:val="00C37589"/>
    <w:rsid w:val="00C5213D"/>
    <w:rsid w:val="00C54045"/>
    <w:rsid w:val="00C71DBC"/>
    <w:rsid w:val="00C758DD"/>
    <w:rsid w:val="00C85926"/>
    <w:rsid w:val="00C92A5A"/>
    <w:rsid w:val="00CA3673"/>
    <w:rsid w:val="00CA48B2"/>
    <w:rsid w:val="00CA6C83"/>
    <w:rsid w:val="00CB0F8F"/>
    <w:rsid w:val="00CB2C04"/>
    <w:rsid w:val="00CB4C16"/>
    <w:rsid w:val="00CB50C8"/>
    <w:rsid w:val="00CC540E"/>
    <w:rsid w:val="00CD00C6"/>
    <w:rsid w:val="00CE0CF2"/>
    <w:rsid w:val="00CE34DA"/>
    <w:rsid w:val="00CE4A5B"/>
    <w:rsid w:val="00CE6315"/>
    <w:rsid w:val="00CE7B9F"/>
    <w:rsid w:val="00CF1592"/>
    <w:rsid w:val="00D115ED"/>
    <w:rsid w:val="00D12ADC"/>
    <w:rsid w:val="00D16645"/>
    <w:rsid w:val="00D2238A"/>
    <w:rsid w:val="00D27FC4"/>
    <w:rsid w:val="00D31433"/>
    <w:rsid w:val="00D35A85"/>
    <w:rsid w:val="00D425BD"/>
    <w:rsid w:val="00D43A5A"/>
    <w:rsid w:val="00D449B3"/>
    <w:rsid w:val="00D4609A"/>
    <w:rsid w:val="00D51AE5"/>
    <w:rsid w:val="00D5217D"/>
    <w:rsid w:val="00D53109"/>
    <w:rsid w:val="00D55A9B"/>
    <w:rsid w:val="00D5782C"/>
    <w:rsid w:val="00D57A78"/>
    <w:rsid w:val="00D75FBB"/>
    <w:rsid w:val="00D82F60"/>
    <w:rsid w:val="00D85C19"/>
    <w:rsid w:val="00D869C5"/>
    <w:rsid w:val="00D874C1"/>
    <w:rsid w:val="00D9433C"/>
    <w:rsid w:val="00D946EA"/>
    <w:rsid w:val="00DA03D1"/>
    <w:rsid w:val="00DC0D96"/>
    <w:rsid w:val="00DD105A"/>
    <w:rsid w:val="00DE7133"/>
    <w:rsid w:val="00DF3746"/>
    <w:rsid w:val="00DF5F69"/>
    <w:rsid w:val="00E01332"/>
    <w:rsid w:val="00E053E6"/>
    <w:rsid w:val="00E107AB"/>
    <w:rsid w:val="00E17F63"/>
    <w:rsid w:val="00E27611"/>
    <w:rsid w:val="00E53EA3"/>
    <w:rsid w:val="00E57D89"/>
    <w:rsid w:val="00E83329"/>
    <w:rsid w:val="00E834FA"/>
    <w:rsid w:val="00E84C54"/>
    <w:rsid w:val="00E959C0"/>
    <w:rsid w:val="00EA0E90"/>
    <w:rsid w:val="00EA1246"/>
    <w:rsid w:val="00EB3004"/>
    <w:rsid w:val="00EB4C37"/>
    <w:rsid w:val="00EC4ED2"/>
    <w:rsid w:val="00EC7A06"/>
    <w:rsid w:val="00ED220F"/>
    <w:rsid w:val="00ED377D"/>
    <w:rsid w:val="00ED5777"/>
    <w:rsid w:val="00ED6179"/>
    <w:rsid w:val="00EF1625"/>
    <w:rsid w:val="00EF4021"/>
    <w:rsid w:val="00EF61F7"/>
    <w:rsid w:val="00EF68FF"/>
    <w:rsid w:val="00F00883"/>
    <w:rsid w:val="00F05869"/>
    <w:rsid w:val="00F07D61"/>
    <w:rsid w:val="00F12A2D"/>
    <w:rsid w:val="00F137DD"/>
    <w:rsid w:val="00F20B10"/>
    <w:rsid w:val="00F37854"/>
    <w:rsid w:val="00F45178"/>
    <w:rsid w:val="00F60094"/>
    <w:rsid w:val="00F76896"/>
    <w:rsid w:val="00F82C00"/>
    <w:rsid w:val="00F82D93"/>
    <w:rsid w:val="00FA2514"/>
    <w:rsid w:val="00FA2E6E"/>
    <w:rsid w:val="00FA58E6"/>
    <w:rsid w:val="00FB552E"/>
    <w:rsid w:val="00FC7AB5"/>
    <w:rsid w:val="00FD1183"/>
    <w:rsid w:val="00FD2444"/>
    <w:rsid w:val="00FD6917"/>
    <w:rsid w:val="00FD716F"/>
    <w:rsid w:val="00FD7791"/>
    <w:rsid w:val="00FE0713"/>
    <w:rsid w:val="00FE2C1E"/>
    <w:rsid w:val="00FF28B9"/>
    <w:rsid w:val="00FF3CFE"/>
    <w:rsid w:val="00FF6D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37EE"/>
  <w15:chartTrackingRefBased/>
  <w15:docId w15:val="{8BAE450E-B498-481A-BF5C-14EF7CA4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A124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1246"/>
    <w:rPr>
      <w:rFonts w:ascii="Segoe UI" w:hAnsi="Segoe UI" w:cs="Segoe UI"/>
      <w:sz w:val="18"/>
      <w:szCs w:val="18"/>
    </w:rPr>
  </w:style>
  <w:style w:type="character" w:styleId="Hipersaitas">
    <w:name w:val="Hyperlink"/>
    <w:basedOn w:val="Numatytasispastraiposriftas"/>
    <w:uiPriority w:val="99"/>
    <w:unhideWhenUsed/>
    <w:rsid w:val="00FD1183"/>
    <w:rPr>
      <w:color w:val="0563C1" w:themeColor="hyperlink"/>
      <w:u w:val="single"/>
    </w:rPr>
  </w:style>
  <w:style w:type="character" w:styleId="Komentaronuoroda">
    <w:name w:val="annotation reference"/>
    <w:basedOn w:val="Numatytasispastraiposriftas"/>
    <w:uiPriority w:val="99"/>
    <w:semiHidden/>
    <w:unhideWhenUsed/>
    <w:rsid w:val="007F497E"/>
    <w:rPr>
      <w:sz w:val="16"/>
      <w:szCs w:val="16"/>
    </w:rPr>
  </w:style>
  <w:style w:type="paragraph" w:styleId="Komentarotekstas">
    <w:name w:val="annotation text"/>
    <w:basedOn w:val="prastasis"/>
    <w:link w:val="KomentarotekstasDiagrama"/>
    <w:uiPriority w:val="99"/>
    <w:unhideWhenUsed/>
    <w:rsid w:val="007F497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F497E"/>
    <w:rPr>
      <w:sz w:val="20"/>
      <w:szCs w:val="20"/>
    </w:rPr>
  </w:style>
  <w:style w:type="paragraph" w:styleId="Komentarotema">
    <w:name w:val="annotation subject"/>
    <w:basedOn w:val="Komentarotekstas"/>
    <w:next w:val="Komentarotekstas"/>
    <w:link w:val="KomentarotemaDiagrama"/>
    <w:uiPriority w:val="99"/>
    <w:semiHidden/>
    <w:unhideWhenUsed/>
    <w:rsid w:val="007F497E"/>
    <w:rPr>
      <w:b/>
      <w:bCs/>
    </w:rPr>
  </w:style>
  <w:style w:type="character" w:customStyle="1" w:styleId="KomentarotemaDiagrama">
    <w:name w:val="Komentaro tema Diagrama"/>
    <w:basedOn w:val="KomentarotekstasDiagrama"/>
    <w:link w:val="Komentarotema"/>
    <w:uiPriority w:val="99"/>
    <w:semiHidden/>
    <w:rsid w:val="007F497E"/>
    <w:rPr>
      <w:b/>
      <w:bCs/>
      <w:sz w:val="20"/>
      <w:szCs w:val="20"/>
    </w:rPr>
  </w:style>
  <w:style w:type="paragraph" w:styleId="Pataisymai">
    <w:name w:val="Revision"/>
    <w:hidden/>
    <w:uiPriority w:val="99"/>
    <w:semiHidden/>
    <w:rsid w:val="008B0E8C"/>
    <w:pPr>
      <w:spacing w:after="0" w:line="240" w:lineRule="auto"/>
    </w:pPr>
  </w:style>
  <w:style w:type="paragraph" w:styleId="Sraopastraipa">
    <w:name w:val="List Paragraph"/>
    <w:basedOn w:val="prastasis"/>
    <w:uiPriority w:val="34"/>
    <w:qFormat/>
    <w:rsid w:val="00DC0D96"/>
    <w:pPr>
      <w:ind w:left="720"/>
      <w:contextualSpacing/>
    </w:pPr>
  </w:style>
  <w:style w:type="character" w:customStyle="1" w:styleId="Neapdorotaspaminjimas1">
    <w:name w:val="Neapdorotas paminėjimas1"/>
    <w:basedOn w:val="Numatytasispastraiposriftas"/>
    <w:uiPriority w:val="99"/>
    <w:semiHidden/>
    <w:unhideWhenUsed/>
    <w:rsid w:val="0063146A"/>
    <w:rPr>
      <w:color w:val="605E5C"/>
      <w:shd w:val="clear" w:color="auto" w:fill="E1DFDD"/>
    </w:rPr>
  </w:style>
  <w:style w:type="character" w:customStyle="1" w:styleId="Neapdorotaspaminjimas2">
    <w:name w:val="Neapdorotas paminėjimas2"/>
    <w:basedOn w:val="Numatytasispastraiposriftas"/>
    <w:uiPriority w:val="99"/>
    <w:semiHidden/>
    <w:unhideWhenUsed/>
    <w:rsid w:val="00E834FA"/>
    <w:rPr>
      <w:color w:val="605E5C"/>
      <w:shd w:val="clear" w:color="auto" w:fill="E1DFDD"/>
    </w:rPr>
  </w:style>
  <w:style w:type="character" w:styleId="Neapdorotaspaminjimas">
    <w:name w:val="Unresolved Mention"/>
    <w:basedOn w:val="Numatytasispastraiposriftas"/>
    <w:uiPriority w:val="99"/>
    <w:semiHidden/>
    <w:unhideWhenUsed/>
    <w:rsid w:val="001321C8"/>
    <w:rPr>
      <w:color w:val="605E5C"/>
      <w:shd w:val="clear" w:color="auto" w:fill="E1DFDD"/>
    </w:rPr>
  </w:style>
  <w:style w:type="character" w:customStyle="1" w:styleId="cf01">
    <w:name w:val="cf01"/>
    <w:basedOn w:val="Numatytasispastraiposriftas"/>
    <w:rsid w:val="00C92A5A"/>
    <w:rPr>
      <w:rFonts w:ascii="Segoe UI" w:hAnsi="Segoe UI" w:cs="Segoe UI" w:hint="default"/>
      <w:color w:val="212529"/>
      <w:sz w:val="18"/>
      <w:szCs w:val="18"/>
      <w:shd w:val="clear" w:color="auto" w:fill="FFFFFF"/>
    </w:rPr>
  </w:style>
  <w:style w:type="character" w:customStyle="1" w:styleId="cf11">
    <w:name w:val="cf11"/>
    <w:basedOn w:val="Numatytasispastraiposriftas"/>
    <w:rsid w:val="00C92A5A"/>
    <w:rPr>
      <w:rFonts w:ascii="Segoe UI" w:hAnsi="Segoe UI" w:cs="Segoe UI" w:hint="default"/>
      <w:color w:val="21252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3195">
      <w:bodyDiv w:val="1"/>
      <w:marLeft w:val="0"/>
      <w:marRight w:val="0"/>
      <w:marTop w:val="0"/>
      <w:marBottom w:val="0"/>
      <w:divBdr>
        <w:top w:val="none" w:sz="0" w:space="0" w:color="auto"/>
        <w:left w:val="none" w:sz="0" w:space="0" w:color="auto"/>
        <w:bottom w:val="none" w:sz="0" w:space="0" w:color="auto"/>
        <w:right w:val="none" w:sz="0" w:space="0" w:color="auto"/>
      </w:divBdr>
    </w:div>
    <w:div w:id="47815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lnius.lt" TargetMode="External"/><Relationship Id="rId3" Type="http://schemas.openxmlformats.org/officeDocument/2006/relationships/styles" Target="styles.xml"/><Relationship Id="rId7" Type="http://schemas.openxmlformats.org/officeDocument/2006/relationships/hyperlink" Target="http://www.vsa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sa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0224-480B-40CD-B172-72909F31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10043</Words>
  <Characters>5725</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Kestutis</dc:creator>
  <cp:lastModifiedBy>Donata Armakauskaitė</cp:lastModifiedBy>
  <cp:revision>14</cp:revision>
  <cp:lastPrinted>2022-09-14T06:39:00Z</cp:lastPrinted>
  <dcterms:created xsi:type="dcterms:W3CDTF">2023-10-15T18:03:00Z</dcterms:created>
  <dcterms:modified xsi:type="dcterms:W3CDTF">2023-10-16T11:48:00Z</dcterms:modified>
</cp:coreProperties>
</file>