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9196" w14:textId="77777777" w:rsidR="00403185" w:rsidRDefault="00403185" w:rsidP="00EF0F78">
      <w:pPr>
        <w:pStyle w:val="BodyText"/>
        <w:spacing w:before="1"/>
        <w:ind w:left="0"/>
        <w:jc w:val="right"/>
      </w:pPr>
      <w:r w:rsidRPr="00403185">
        <w:t>Patvirtintas</w:t>
      </w:r>
    </w:p>
    <w:p w14:paraId="32B85753" w14:textId="77777777" w:rsidR="00403185" w:rsidRDefault="00403185" w:rsidP="00EF0F78">
      <w:pPr>
        <w:pStyle w:val="BodyText"/>
        <w:spacing w:before="1"/>
        <w:ind w:left="0"/>
        <w:jc w:val="right"/>
      </w:pPr>
      <w:r>
        <w:t xml:space="preserve">Vilniaus </w:t>
      </w:r>
      <w:r w:rsidRPr="000A4843">
        <w:t>senamiesčio patariamosios tarybos</w:t>
      </w:r>
    </w:p>
    <w:p w14:paraId="46687A93" w14:textId="77777777" w:rsidR="00403185" w:rsidRDefault="00403185" w:rsidP="00EF0F78">
      <w:pPr>
        <w:pStyle w:val="BodyText"/>
        <w:spacing w:before="1"/>
        <w:ind w:left="0"/>
        <w:jc w:val="right"/>
      </w:pPr>
      <w:r>
        <w:t>1-ojo posėdžio metu</w:t>
      </w:r>
    </w:p>
    <w:p w14:paraId="63CCCEF1" w14:textId="77777777" w:rsidR="00403185" w:rsidRDefault="00403185" w:rsidP="00EF0F78">
      <w:pPr>
        <w:pStyle w:val="BodyText"/>
        <w:spacing w:before="1"/>
        <w:ind w:left="0"/>
        <w:jc w:val="right"/>
      </w:pPr>
      <w:r>
        <w:t xml:space="preserve">2025-12-10 d. </w:t>
      </w:r>
    </w:p>
    <w:p w14:paraId="477268B5" w14:textId="603615F5" w:rsidR="00EF0F78" w:rsidRPr="00403185" w:rsidRDefault="00403185" w:rsidP="00EF0F78">
      <w:pPr>
        <w:pStyle w:val="BodyText"/>
        <w:spacing w:before="1"/>
        <w:ind w:left="0"/>
        <w:jc w:val="right"/>
      </w:pPr>
      <w:r>
        <w:t xml:space="preserve">(Protokolas Nr.1) </w:t>
      </w:r>
      <w:r w:rsidRPr="00403185">
        <w:t xml:space="preserve"> </w:t>
      </w:r>
    </w:p>
    <w:p w14:paraId="7EF56A0E" w14:textId="77777777" w:rsidR="00403185" w:rsidRDefault="00403185" w:rsidP="00D323B8">
      <w:pPr>
        <w:jc w:val="center"/>
        <w:rPr>
          <w:b/>
          <w:bCs/>
          <w:sz w:val="24"/>
          <w:szCs w:val="24"/>
        </w:rPr>
      </w:pPr>
    </w:p>
    <w:p w14:paraId="0D57CB9F" w14:textId="15F54F71" w:rsidR="00EF0F78" w:rsidRPr="00EF0F78" w:rsidRDefault="00EF0F78" w:rsidP="00D323B8">
      <w:pPr>
        <w:jc w:val="center"/>
        <w:rPr>
          <w:b/>
          <w:bCs/>
          <w:sz w:val="24"/>
          <w:szCs w:val="24"/>
        </w:rPr>
      </w:pPr>
      <w:r w:rsidRPr="00EF0F78">
        <w:rPr>
          <w:b/>
          <w:bCs/>
          <w:sz w:val="24"/>
          <w:szCs w:val="24"/>
        </w:rPr>
        <w:t>VILNIAUS SENAMIESČIO PATARIAMOSIOS TARYBOS</w:t>
      </w:r>
      <w:r w:rsidRPr="00EF0F78">
        <w:rPr>
          <w:b/>
          <w:bCs/>
          <w:sz w:val="24"/>
          <w:szCs w:val="24"/>
        </w:rPr>
        <w:br/>
        <w:t>DARBO REGLAMENTAS</w:t>
      </w:r>
    </w:p>
    <w:p w14:paraId="7C2B4795" w14:textId="77777777" w:rsidR="00EF0F78" w:rsidRDefault="00EF0F78" w:rsidP="00D323B8">
      <w:pPr>
        <w:pStyle w:val="BodyText"/>
        <w:spacing w:before="8"/>
        <w:ind w:left="0"/>
        <w:jc w:val="center"/>
        <w:rPr>
          <w:b/>
          <w:sz w:val="27"/>
        </w:rPr>
      </w:pPr>
    </w:p>
    <w:p w14:paraId="23662182" w14:textId="6F688878" w:rsidR="00EF0F78" w:rsidRDefault="00EF0F78" w:rsidP="00AB3D95">
      <w:pPr>
        <w:spacing w:line="278" w:lineRule="auto"/>
        <w:ind w:left="2835" w:right="2964" w:firstLine="425"/>
        <w:rPr>
          <w:b/>
          <w:sz w:val="24"/>
        </w:rPr>
      </w:pPr>
      <w:r>
        <w:rPr>
          <w:b/>
          <w:sz w:val="24"/>
        </w:rPr>
        <w:t>I</w:t>
      </w:r>
      <w:r w:rsidR="00AB3D95">
        <w:rPr>
          <w:b/>
          <w:sz w:val="24"/>
        </w:rPr>
        <w:t>.</w:t>
      </w:r>
      <w:r>
        <w:rPr>
          <w:b/>
          <w:sz w:val="24"/>
        </w:rPr>
        <w:t xml:space="preserve"> BENDROSIOS</w:t>
      </w:r>
      <w:r w:rsidR="00AB3D95">
        <w:rPr>
          <w:b/>
          <w:sz w:val="24"/>
        </w:rPr>
        <w:t xml:space="preserve"> </w:t>
      </w:r>
      <w:r>
        <w:rPr>
          <w:b/>
          <w:sz w:val="24"/>
        </w:rPr>
        <w:t>NUOSTATOS</w:t>
      </w:r>
    </w:p>
    <w:p w14:paraId="20202DCD" w14:textId="77777777" w:rsidR="00EF0F78" w:rsidRDefault="00EF0F78" w:rsidP="00EF0F78">
      <w:pPr>
        <w:pStyle w:val="BodyText"/>
        <w:spacing w:before="4"/>
        <w:ind w:left="0"/>
        <w:rPr>
          <w:b/>
          <w:sz w:val="27"/>
        </w:rPr>
      </w:pPr>
    </w:p>
    <w:p w14:paraId="0D89E672" w14:textId="67A8DB9C" w:rsidR="00EF0F78" w:rsidRDefault="00EF0F78" w:rsidP="00404903">
      <w:pPr>
        <w:pStyle w:val="ListParagraph"/>
        <w:numPr>
          <w:ilvl w:val="0"/>
          <w:numId w:val="1"/>
        </w:numPr>
        <w:tabs>
          <w:tab w:val="left" w:pos="1202"/>
        </w:tabs>
        <w:spacing w:line="276" w:lineRule="auto"/>
        <w:ind w:left="142" w:right="129" w:firstLine="811"/>
        <w:contextualSpacing w:val="0"/>
        <w:jc w:val="both"/>
        <w:rPr>
          <w:sz w:val="24"/>
        </w:rPr>
      </w:pPr>
      <w:r>
        <w:rPr>
          <w:sz w:val="24"/>
        </w:rPr>
        <w:t xml:space="preserve">Vilniaus </w:t>
      </w:r>
      <w:r w:rsidRPr="000A4843">
        <w:rPr>
          <w:sz w:val="24"/>
          <w:szCs w:val="24"/>
        </w:rPr>
        <w:t>senamiesčio patariamosios tarybos</w:t>
      </w:r>
      <w:r>
        <w:rPr>
          <w:sz w:val="24"/>
        </w:rPr>
        <w:t xml:space="preserve"> darbo reglamentas (toliau – Reglamentas) nustato </w:t>
      </w:r>
      <w:r w:rsidR="008A316D">
        <w:rPr>
          <w:sz w:val="24"/>
        </w:rPr>
        <w:t xml:space="preserve">Vilniaus </w:t>
      </w:r>
      <w:r w:rsidR="008A316D" w:rsidRPr="000A4843">
        <w:rPr>
          <w:sz w:val="24"/>
          <w:szCs w:val="24"/>
        </w:rPr>
        <w:t>senamiesčio patariamosios tarybos</w:t>
      </w:r>
      <w:r w:rsidR="008A316D">
        <w:rPr>
          <w:sz w:val="24"/>
        </w:rPr>
        <w:t xml:space="preserve"> (toliau – Taryba) </w:t>
      </w:r>
      <w:r>
        <w:rPr>
          <w:sz w:val="24"/>
        </w:rPr>
        <w:t>funkcijas ir darbo</w:t>
      </w:r>
      <w:r>
        <w:rPr>
          <w:spacing w:val="-6"/>
          <w:sz w:val="24"/>
        </w:rPr>
        <w:t xml:space="preserve"> </w:t>
      </w:r>
      <w:r>
        <w:rPr>
          <w:sz w:val="24"/>
        </w:rPr>
        <w:t>organizavimą.</w:t>
      </w:r>
      <w:r w:rsidR="003527D7">
        <w:rPr>
          <w:sz w:val="24"/>
        </w:rPr>
        <w:t xml:space="preserve"> Reglament</w:t>
      </w:r>
      <w:r w:rsidR="00404903">
        <w:rPr>
          <w:sz w:val="24"/>
        </w:rPr>
        <w:t>ą</w:t>
      </w:r>
      <w:r w:rsidR="003527D7">
        <w:rPr>
          <w:sz w:val="24"/>
        </w:rPr>
        <w:t xml:space="preserve"> tvirtina</w:t>
      </w:r>
      <w:r w:rsidR="00404903">
        <w:rPr>
          <w:sz w:val="24"/>
        </w:rPr>
        <w:t xml:space="preserve"> Taryba pirmo</w:t>
      </w:r>
      <w:r w:rsidR="00403185">
        <w:rPr>
          <w:sz w:val="24"/>
        </w:rPr>
        <w:t>jo</w:t>
      </w:r>
      <w:r w:rsidR="003527D7">
        <w:rPr>
          <w:sz w:val="24"/>
        </w:rPr>
        <w:t xml:space="preserve"> posėdžio metu</w:t>
      </w:r>
      <w:r w:rsidR="00404903">
        <w:rPr>
          <w:sz w:val="24"/>
        </w:rPr>
        <w:t xml:space="preserve">. </w:t>
      </w:r>
      <w:r w:rsidR="003527D7">
        <w:rPr>
          <w:sz w:val="24"/>
        </w:rPr>
        <w:t xml:space="preserve"> </w:t>
      </w:r>
      <w:r w:rsidR="00404903" w:rsidRPr="00404903">
        <w:rPr>
          <w:sz w:val="24"/>
        </w:rPr>
        <w:t>Tarybos nariai turi teisę siūlyti reglamento keitimus,</w:t>
      </w:r>
      <w:r w:rsidR="00404903">
        <w:rPr>
          <w:sz w:val="24"/>
        </w:rPr>
        <w:t xml:space="preserve"> kuriems Taryba pritaria ir juos tvirtina sekančio posėdžio metu. </w:t>
      </w:r>
    </w:p>
    <w:p w14:paraId="7E5A5623" w14:textId="6A1E430B" w:rsidR="00EF0F78" w:rsidRDefault="00B31CE2" w:rsidP="008A15B8">
      <w:pPr>
        <w:pStyle w:val="ListParagraph"/>
        <w:numPr>
          <w:ilvl w:val="0"/>
          <w:numId w:val="1"/>
        </w:numPr>
        <w:tabs>
          <w:tab w:val="left" w:pos="1202"/>
          <w:tab w:val="left" w:pos="1254"/>
        </w:tabs>
        <w:spacing w:line="276" w:lineRule="auto"/>
        <w:ind w:left="142" w:right="129" w:firstLine="811"/>
        <w:contextualSpacing w:val="0"/>
        <w:jc w:val="both"/>
        <w:rPr>
          <w:sz w:val="24"/>
        </w:rPr>
      </w:pPr>
      <w:r>
        <w:rPr>
          <w:sz w:val="24"/>
        </w:rPr>
        <w:t xml:space="preserve">Taryba </w:t>
      </w:r>
      <w:r w:rsidR="00EF0F78">
        <w:rPr>
          <w:sz w:val="24"/>
        </w:rPr>
        <w:t xml:space="preserve">savo darbe vadovaujasi Lietuvos Respublikos civiliniu kodeksu, </w:t>
      </w:r>
      <w:r w:rsidR="00AB3D95" w:rsidRPr="00DF79C3">
        <w:rPr>
          <w:sz w:val="24"/>
          <w:szCs w:val="24"/>
        </w:rPr>
        <w:t>Lietuvos Respublikos vietos savivaldos įstatymu,</w:t>
      </w:r>
      <w:r w:rsidR="00AB3D95">
        <w:rPr>
          <w:sz w:val="24"/>
          <w:szCs w:val="24"/>
        </w:rPr>
        <w:t xml:space="preserve"> </w:t>
      </w:r>
      <w:r w:rsidR="00EF0F78">
        <w:rPr>
          <w:sz w:val="24"/>
        </w:rPr>
        <w:t xml:space="preserve">Lietuvos Respublikos nekilnojamojo kultūros paveldo apsaugos </w:t>
      </w:r>
      <w:r w:rsidR="00EF0F78" w:rsidRPr="00DA3142">
        <w:rPr>
          <w:sz w:val="24"/>
          <w:szCs w:val="24"/>
        </w:rPr>
        <w:t xml:space="preserve">įstatymu, </w:t>
      </w:r>
      <w:r w:rsidR="00DA3142" w:rsidRPr="00DA3142">
        <w:rPr>
          <w:color w:val="000000"/>
          <w:sz w:val="24"/>
          <w:szCs w:val="24"/>
          <w:shd w:val="clear" w:color="auto" w:fill="FFFFFF"/>
        </w:rPr>
        <w:t>UNESCO pasaulio paveldo vietovės, Vilniaus istorinio centro,</w:t>
      </w:r>
      <w:r w:rsidR="00DA3142" w:rsidRPr="00DA3142">
        <w:rPr>
          <w:sz w:val="24"/>
          <w:szCs w:val="24"/>
          <w:shd w:val="clear" w:color="auto" w:fill="FFFFFF"/>
        </w:rPr>
        <w:t xml:space="preserve"> </w:t>
      </w:r>
      <w:r w:rsidR="00DA3142" w:rsidRPr="00DA3142">
        <w:rPr>
          <w:color w:val="000000"/>
          <w:sz w:val="24"/>
          <w:szCs w:val="24"/>
          <w:shd w:val="clear" w:color="auto" w:fill="FFFFFF"/>
        </w:rPr>
        <w:t>valdymo planu</w:t>
      </w:r>
      <w:r w:rsidR="006C3652">
        <w:rPr>
          <w:color w:val="000000"/>
          <w:sz w:val="24"/>
          <w:szCs w:val="24"/>
          <w:shd w:val="clear" w:color="auto" w:fill="FFFFFF"/>
        </w:rPr>
        <w:t xml:space="preserve"> (toliau</w:t>
      </w:r>
      <w:r w:rsidR="006C3652">
        <w:rPr>
          <w:sz w:val="24"/>
        </w:rPr>
        <w:t xml:space="preserve"> – </w:t>
      </w:r>
      <w:r w:rsidR="006C3652">
        <w:rPr>
          <w:color w:val="000000"/>
          <w:sz w:val="24"/>
          <w:szCs w:val="24"/>
          <w:shd w:val="clear" w:color="auto" w:fill="FFFFFF"/>
        </w:rPr>
        <w:t>Valdymo planas)</w:t>
      </w:r>
      <w:r w:rsidR="00DA3142" w:rsidRPr="00DA3142">
        <w:rPr>
          <w:sz w:val="24"/>
          <w:szCs w:val="24"/>
        </w:rPr>
        <w:t xml:space="preserve">, patvirtintu Lietuvos Respublikos kultūros ministro </w:t>
      </w:r>
      <w:r w:rsidR="00DA3142" w:rsidRPr="00DA3142">
        <w:rPr>
          <w:color w:val="000000"/>
          <w:sz w:val="24"/>
          <w:szCs w:val="24"/>
        </w:rPr>
        <w:t xml:space="preserve">2025 m. birželio 19 d. </w:t>
      </w:r>
      <w:r w:rsidR="00DA3142" w:rsidRPr="00DA3142">
        <w:rPr>
          <w:sz w:val="24"/>
          <w:szCs w:val="24"/>
        </w:rPr>
        <w:t xml:space="preserve">įsakymu Nr. ĮV-488 „Dėl </w:t>
      </w:r>
      <w:r w:rsidR="00DA3142" w:rsidRPr="00DA3142">
        <w:rPr>
          <w:color w:val="000000"/>
          <w:sz w:val="24"/>
          <w:szCs w:val="24"/>
          <w:shd w:val="clear" w:color="auto" w:fill="FFFFFF"/>
        </w:rPr>
        <w:t>UNESCO pasaulio paveldo vietovės, Vilniaus istorinio centro,</w:t>
      </w:r>
      <w:r w:rsidR="00DA3142" w:rsidRPr="00DA3142">
        <w:rPr>
          <w:sz w:val="24"/>
          <w:szCs w:val="24"/>
          <w:shd w:val="clear" w:color="auto" w:fill="FFFFFF"/>
        </w:rPr>
        <w:t xml:space="preserve"> </w:t>
      </w:r>
      <w:r w:rsidR="00DA3142" w:rsidRPr="00DA3142">
        <w:rPr>
          <w:color w:val="000000"/>
          <w:sz w:val="24"/>
          <w:szCs w:val="24"/>
          <w:shd w:val="clear" w:color="auto" w:fill="FFFFFF"/>
        </w:rPr>
        <w:t>valdymo plano</w:t>
      </w:r>
      <w:r w:rsidR="00DA3142" w:rsidRPr="00DA3142">
        <w:rPr>
          <w:sz w:val="24"/>
          <w:szCs w:val="24"/>
        </w:rPr>
        <w:t xml:space="preserve"> patvirtinimo“</w:t>
      </w:r>
      <w:r w:rsidR="008A316D">
        <w:t xml:space="preserve">, </w:t>
      </w:r>
      <w:r w:rsidR="00EF0F78">
        <w:rPr>
          <w:sz w:val="24"/>
        </w:rPr>
        <w:t>šiuo</w:t>
      </w:r>
      <w:r w:rsidR="00EF0F78">
        <w:rPr>
          <w:spacing w:val="-1"/>
          <w:sz w:val="24"/>
        </w:rPr>
        <w:t xml:space="preserve"> </w:t>
      </w:r>
      <w:r w:rsidR="00EF0F78">
        <w:rPr>
          <w:sz w:val="24"/>
        </w:rPr>
        <w:t>Reglamentu</w:t>
      </w:r>
      <w:r w:rsidR="008A316D">
        <w:rPr>
          <w:sz w:val="24"/>
        </w:rPr>
        <w:t xml:space="preserve"> ir kitais teisės aktais</w:t>
      </w:r>
      <w:r w:rsidR="00EF0F78">
        <w:rPr>
          <w:sz w:val="24"/>
        </w:rPr>
        <w:t>.</w:t>
      </w:r>
    </w:p>
    <w:p w14:paraId="6AA77BCA" w14:textId="786E9FEA" w:rsidR="00EF0F78" w:rsidRDefault="00B31CE2" w:rsidP="008A15B8">
      <w:pPr>
        <w:pStyle w:val="ListParagraph"/>
        <w:numPr>
          <w:ilvl w:val="0"/>
          <w:numId w:val="1"/>
        </w:numPr>
        <w:tabs>
          <w:tab w:val="left" w:pos="1202"/>
          <w:tab w:val="left" w:pos="1314"/>
        </w:tabs>
        <w:spacing w:before="1" w:line="276" w:lineRule="auto"/>
        <w:ind w:left="142" w:right="129" w:firstLine="811"/>
        <w:contextualSpacing w:val="0"/>
        <w:jc w:val="both"/>
        <w:rPr>
          <w:sz w:val="24"/>
        </w:rPr>
      </w:pPr>
      <w:r>
        <w:rPr>
          <w:sz w:val="24"/>
        </w:rPr>
        <w:t>Taryb</w:t>
      </w:r>
      <w:r w:rsidR="006C3652">
        <w:rPr>
          <w:sz w:val="24"/>
        </w:rPr>
        <w:t>os</w:t>
      </w:r>
      <w:r>
        <w:rPr>
          <w:sz w:val="24"/>
        </w:rPr>
        <w:t xml:space="preserve"> </w:t>
      </w:r>
      <w:r w:rsidR="00EF0F78">
        <w:rPr>
          <w:sz w:val="24"/>
        </w:rPr>
        <w:t>veikla grindžiama demokratijos, teisėtumo, teisingumo, objektyvumo principais ir asmenine darbo grupės narių</w:t>
      </w:r>
      <w:r w:rsidR="00EF0F78">
        <w:rPr>
          <w:spacing w:val="-3"/>
          <w:sz w:val="24"/>
        </w:rPr>
        <w:t xml:space="preserve"> </w:t>
      </w:r>
      <w:r w:rsidR="00EF0F78">
        <w:rPr>
          <w:sz w:val="24"/>
        </w:rPr>
        <w:t>atsakomybe.</w:t>
      </w:r>
    </w:p>
    <w:p w14:paraId="0EC3EC07" w14:textId="77777777" w:rsidR="00EF0F78" w:rsidRDefault="00EF0F78" w:rsidP="008A15B8">
      <w:pPr>
        <w:pStyle w:val="BodyText"/>
        <w:tabs>
          <w:tab w:val="left" w:pos="1202"/>
        </w:tabs>
        <w:spacing w:before="11"/>
        <w:ind w:left="142" w:right="129" w:firstLine="811"/>
        <w:rPr>
          <w:sz w:val="27"/>
        </w:rPr>
      </w:pPr>
    </w:p>
    <w:p w14:paraId="68831FF6" w14:textId="61091CC6" w:rsidR="0058215B" w:rsidRDefault="0058215B" w:rsidP="00AB3D95">
      <w:pPr>
        <w:tabs>
          <w:tab w:val="left" w:pos="1202"/>
        </w:tabs>
        <w:spacing w:before="41"/>
        <w:ind w:left="142" w:right="129" w:firstLine="811"/>
        <w:jc w:val="center"/>
        <w:rPr>
          <w:b/>
          <w:sz w:val="24"/>
        </w:rPr>
      </w:pPr>
    </w:p>
    <w:p w14:paraId="4DC73905" w14:textId="5D65B31C" w:rsidR="00EF0F78" w:rsidRDefault="00AB3D95" w:rsidP="00AB3D95">
      <w:pPr>
        <w:tabs>
          <w:tab w:val="left" w:pos="1202"/>
        </w:tabs>
        <w:spacing w:before="41"/>
        <w:ind w:left="142" w:right="129" w:firstLine="811"/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  <w:r>
        <w:rPr>
          <w:b/>
          <w:sz w:val="24"/>
        </w:rPr>
        <w:t>II</w:t>
      </w:r>
      <w:r>
        <w:rPr>
          <w:b/>
          <w:sz w:val="24"/>
        </w:rPr>
        <w:t>.</w:t>
      </w:r>
      <w:r w:rsidRPr="00B31CE2">
        <w:rPr>
          <w:b/>
          <w:bCs/>
          <w:sz w:val="24"/>
        </w:rPr>
        <w:t xml:space="preserve"> </w:t>
      </w:r>
      <w:r w:rsidR="00B31CE2" w:rsidRPr="00B31CE2">
        <w:rPr>
          <w:b/>
          <w:bCs/>
          <w:sz w:val="24"/>
        </w:rPr>
        <w:t>TARYB</w:t>
      </w:r>
      <w:r w:rsidR="00EF0F78">
        <w:rPr>
          <w:b/>
          <w:sz w:val="24"/>
        </w:rPr>
        <w:t>OS SUDĖTIS</w:t>
      </w:r>
    </w:p>
    <w:p w14:paraId="6EE342F7" w14:textId="77777777" w:rsidR="00EF0F78" w:rsidRDefault="00EF0F78" w:rsidP="008A15B8">
      <w:pPr>
        <w:pStyle w:val="BodyText"/>
        <w:tabs>
          <w:tab w:val="left" w:pos="1202"/>
        </w:tabs>
        <w:spacing w:before="11"/>
        <w:ind w:left="142" w:right="129" w:firstLine="811"/>
        <w:rPr>
          <w:b/>
          <w:sz w:val="30"/>
        </w:rPr>
      </w:pPr>
    </w:p>
    <w:p w14:paraId="1F8CE8E1" w14:textId="5B934721" w:rsidR="00EF0F78" w:rsidRDefault="00B31CE2" w:rsidP="008A15B8">
      <w:pPr>
        <w:pStyle w:val="ListParagraph"/>
        <w:numPr>
          <w:ilvl w:val="0"/>
          <w:numId w:val="1"/>
        </w:numPr>
        <w:tabs>
          <w:tab w:val="left" w:pos="1202"/>
        </w:tabs>
        <w:spacing w:line="276" w:lineRule="auto"/>
        <w:ind w:left="142" w:right="129" w:firstLine="811"/>
        <w:contextualSpacing w:val="0"/>
        <w:jc w:val="both"/>
        <w:rPr>
          <w:sz w:val="24"/>
        </w:rPr>
      </w:pPr>
      <w:r>
        <w:rPr>
          <w:sz w:val="24"/>
        </w:rPr>
        <w:t xml:space="preserve">Tarybos </w:t>
      </w:r>
      <w:r w:rsidR="00EF0F78">
        <w:rPr>
          <w:sz w:val="24"/>
        </w:rPr>
        <w:t xml:space="preserve">sudėtį </w:t>
      </w:r>
      <w:r>
        <w:rPr>
          <w:sz w:val="24"/>
        </w:rPr>
        <w:t xml:space="preserve">potvarkiu </w:t>
      </w:r>
      <w:r w:rsidR="00EF0F78">
        <w:rPr>
          <w:sz w:val="24"/>
        </w:rPr>
        <w:t>tvirtina Vilniaus miesto</w:t>
      </w:r>
      <w:r>
        <w:rPr>
          <w:sz w:val="24"/>
        </w:rPr>
        <w:t xml:space="preserve"> meras</w:t>
      </w:r>
      <w:r w:rsidR="00EF0F78">
        <w:rPr>
          <w:sz w:val="24"/>
        </w:rPr>
        <w:t>.</w:t>
      </w:r>
    </w:p>
    <w:p w14:paraId="7BCECFFC" w14:textId="4C594B75" w:rsidR="00EF0F78" w:rsidRDefault="00B31CE2" w:rsidP="008A15B8">
      <w:pPr>
        <w:pStyle w:val="ListParagraph"/>
        <w:numPr>
          <w:ilvl w:val="0"/>
          <w:numId w:val="1"/>
        </w:numPr>
        <w:tabs>
          <w:tab w:val="left" w:pos="1202"/>
        </w:tabs>
        <w:spacing w:line="276" w:lineRule="auto"/>
        <w:ind w:left="142" w:right="129" w:firstLine="811"/>
        <w:contextualSpacing w:val="0"/>
        <w:jc w:val="both"/>
        <w:rPr>
          <w:sz w:val="24"/>
        </w:rPr>
      </w:pPr>
      <w:r>
        <w:rPr>
          <w:sz w:val="24"/>
        </w:rPr>
        <w:t xml:space="preserve">Tarybą </w:t>
      </w:r>
      <w:r w:rsidR="00EF0F78">
        <w:rPr>
          <w:sz w:val="24"/>
        </w:rPr>
        <w:t>sudaro</w:t>
      </w:r>
      <w:r w:rsidR="000C397B">
        <w:rPr>
          <w:sz w:val="24"/>
        </w:rPr>
        <w:t xml:space="preserve"> Tarybos </w:t>
      </w:r>
      <w:r w:rsidR="00EF0F78">
        <w:rPr>
          <w:sz w:val="24"/>
        </w:rPr>
        <w:t xml:space="preserve">pirmininkas </w:t>
      </w:r>
      <w:r w:rsidR="0080195C">
        <w:rPr>
          <w:sz w:val="24"/>
        </w:rPr>
        <w:t xml:space="preserve">ir </w:t>
      </w:r>
      <w:r w:rsidR="00EF0F78">
        <w:rPr>
          <w:sz w:val="24"/>
        </w:rPr>
        <w:t>nariai</w:t>
      </w:r>
      <w:r w:rsidR="006C3652">
        <w:rPr>
          <w:sz w:val="24"/>
        </w:rPr>
        <w:t xml:space="preserve">, kuriuos </w:t>
      </w:r>
      <w:r w:rsidR="00EF0F78">
        <w:rPr>
          <w:sz w:val="24"/>
        </w:rPr>
        <w:t>deleguoja Vilniaus miesto savivaldybės administracijos skyri</w:t>
      </w:r>
      <w:r w:rsidR="006C3652">
        <w:rPr>
          <w:sz w:val="24"/>
        </w:rPr>
        <w:t>ai bei kitos institucijos, išvardintos</w:t>
      </w:r>
      <w:r w:rsidR="000C397B">
        <w:rPr>
          <w:sz w:val="24"/>
        </w:rPr>
        <w:t xml:space="preserve"> Valdymo plane</w:t>
      </w:r>
      <w:r w:rsidR="00EF0F78">
        <w:rPr>
          <w:sz w:val="24"/>
        </w:rPr>
        <w:t>.</w:t>
      </w:r>
      <w:r w:rsidR="000C397B">
        <w:rPr>
          <w:sz w:val="24"/>
        </w:rPr>
        <w:t xml:space="preserve"> </w:t>
      </w:r>
    </w:p>
    <w:p w14:paraId="08CF1A4B" w14:textId="5F6F8A60" w:rsidR="00BE5043" w:rsidRPr="00BE5043" w:rsidRDefault="000C397B" w:rsidP="008A15B8">
      <w:pPr>
        <w:pStyle w:val="ListParagraph"/>
        <w:numPr>
          <w:ilvl w:val="0"/>
          <w:numId w:val="1"/>
        </w:numPr>
        <w:tabs>
          <w:tab w:val="left" w:pos="1202"/>
        </w:tabs>
        <w:spacing w:line="276" w:lineRule="auto"/>
        <w:ind w:left="142" w:right="129" w:firstLine="811"/>
        <w:contextualSpacing w:val="0"/>
        <w:jc w:val="both"/>
        <w:rPr>
          <w:sz w:val="24"/>
        </w:rPr>
      </w:pPr>
      <w:r w:rsidRPr="0080195C">
        <w:rPr>
          <w:w w:val="105"/>
          <w:sz w:val="24"/>
          <w:szCs w:val="24"/>
        </w:rPr>
        <w:t>Tarybos</w:t>
      </w:r>
      <w:r w:rsidRPr="0080195C">
        <w:rPr>
          <w:spacing w:val="-13"/>
          <w:w w:val="105"/>
          <w:sz w:val="24"/>
          <w:szCs w:val="24"/>
        </w:rPr>
        <w:t xml:space="preserve"> </w:t>
      </w:r>
      <w:r w:rsidRPr="0080195C">
        <w:rPr>
          <w:w w:val="105"/>
          <w:sz w:val="24"/>
          <w:szCs w:val="24"/>
        </w:rPr>
        <w:t>pirmininkas</w:t>
      </w:r>
      <w:r w:rsidRPr="0080195C">
        <w:rPr>
          <w:spacing w:val="-13"/>
          <w:w w:val="105"/>
          <w:sz w:val="24"/>
          <w:szCs w:val="24"/>
        </w:rPr>
        <w:t xml:space="preserve"> </w:t>
      </w:r>
      <w:r w:rsidR="00B87C51" w:rsidRPr="00B87C51">
        <w:rPr>
          <w:w w:val="105"/>
          <w:sz w:val="24"/>
          <w:szCs w:val="24"/>
        </w:rPr>
        <w:t xml:space="preserve">ketverių </w:t>
      </w:r>
      <w:r w:rsidRPr="0080195C">
        <w:rPr>
          <w:w w:val="105"/>
          <w:sz w:val="24"/>
          <w:szCs w:val="24"/>
        </w:rPr>
        <w:t>metų</w:t>
      </w:r>
      <w:r w:rsidRPr="0080195C">
        <w:rPr>
          <w:spacing w:val="-10"/>
          <w:w w:val="105"/>
          <w:sz w:val="24"/>
          <w:szCs w:val="24"/>
        </w:rPr>
        <w:t xml:space="preserve"> </w:t>
      </w:r>
      <w:r w:rsidRPr="0080195C">
        <w:rPr>
          <w:w w:val="105"/>
          <w:sz w:val="24"/>
          <w:szCs w:val="24"/>
        </w:rPr>
        <w:t>kadencijai išrenkamas iš Tarybos narių per pirmąjį posėdį.</w:t>
      </w:r>
      <w:r>
        <w:rPr>
          <w:w w:val="105"/>
          <w:sz w:val="24"/>
          <w:szCs w:val="24"/>
        </w:rPr>
        <w:t xml:space="preserve"> </w:t>
      </w:r>
      <w:r w:rsidRPr="000C397B">
        <w:rPr>
          <w:sz w:val="24"/>
          <w:szCs w:val="24"/>
        </w:rPr>
        <w:t xml:space="preserve">Tarybos pirmininkas, kuris taip pat yra ir </w:t>
      </w:r>
      <w:r>
        <w:rPr>
          <w:sz w:val="24"/>
          <w:szCs w:val="24"/>
        </w:rPr>
        <w:t>Vilniaus senamiesčio p</w:t>
      </w:r>
      <w:r w:rsidRPr="000C397B">
        <w:rPr>
          <w:sz w:val="24"/>
          <w:szCs w:val="24"/>
        </w:rPr>
        <w:t xml:space="preserve">riežiūros grupės narys, užtikrina, kad </w:t>
      </w:r>
      <w:r>
        <w:rPr>
          <w:sz w:val="24"/>
          <w:szCs w:val="24"/>
        </w:rPr>
        <w:t>T</w:t>
      </w:r>
      <w:r w:rsidRPr="000C397B">
        <w:rPr>
          <w:sz w:val="24"/>
          <w:szCs w:val="24"/>
        </w:rPr>
        <w:t xml:space="preserve">arybos profesionalios </w:t>
      </w:r>
      <w:r w:rsidRPr="000C397B">
        <w:rPr>
          <w:w w:val="105"/>
          <w:sz w:val="24"/>
          <w:szCs w:val="24"/>
        </w:rPr>
        <w:t>rekomendacijos ir</w:t>
      </w:r>
      <w:r w:rsidR="004D0EEC">
        <w:rPr>
          <w:w w:val="105"/>
          <w:sz w:val="24"/>
          <w:szCs w:val="24"/>
        </w:rPr>
        <w:t xml:space="preserve"> ekspertų </w:t>
      </w:r>
      <w:r w:rsidRPr="000C397B">
        <w:rPr>
          <w:w w:val="105"/>
          <w:sz w:val="24"/>
          <w:szCs w:val="24"/>
        </w:rPr>
        <w:t>įžvalgos būtų tinkamai perduodamos bei aptariamos Priežiūros grupės strateginiuose posėdžiuose ir į jas būtų atsižvelgiama priimant sprendimus.</w:t>
      </w:r>
    </w:p>
    <w:p w14:paraId="4A6F711B" w14:textId="3ED2F15F" w:rsidR="00BE5043" w:rsidRPr="00BE5043" w:rsidRDefault="00BE5043" w:rsidP="008A15B8">
      <w:pPr>
        <w:pStyle w:val="ListParagraph"/>
        <w:numPr>
          <w:ilvl w:val="0"/>
          <w:numId w:val="1"/>
        </w:numPr>
        <w:tabs>
          <w:tab w:val="left" w:pos="1202"/>
        </w:tabs>
        <w:spacing w:line="276" w:lineRule="auto"/>
        <w:ind w:left="142" w:right="129" w:firstLine="811"/>
        <w:contextualSpacing w:val="0"/>
        <w:jc w:val="both"/>
        <w:rPr>
          <w:sz w:val="24"/>
          <w:szCs w:val="24"/>
        </w:rPr>
      </w:pPr>
      <w:r w:rsidRPr="00BE5043">
        <w:rPr>
          <w:w w:val="105"/>
          <w:sz w:val="24"/>
          <w:szCs w:val="24"/>
        </w:rPr>
        <w:t xml:space="preserve">Prireikus į Patariamosios tarybos </w:t>
      </w:r>
      <w:r w:rsidR="00AB3D95">
        <w:rPr>
          <w:w w:val="105"/>
          <w:sz w:val="24"/>
          <w:szCs w:val="24"/>
        </w:rPr>
        <w:t xml:space="preserve">posėdžius dėl </w:t>
      </w:r>
      <w:r w:rsidRPr="00BE5043">
        <w:rPr>
          <w:w w:val="105"/>
          <w:sz w:val="24"/>
          <w:szCs w:val="24"/>
        </w:rPr>
        <w:t>sprendimų priėmim</w:t>
      </w:r>
      <w:r w:rsidR="00AB3D95">
        <w:rPr>
          <w:w w:val="105"/>
          <w:sz w:val="24"/>
          <w:szCs w:val="24"/>
        </w:rPr>
        <w:t>o</w:t>
      </w:r>
      <w:r w:rsidRPr="00BE5043">
        <w:rPr>
          <w:w w:val="105"/>
          <w:sz w:val="24"/>
          <w:szCs w:val="24"/>
        </w:rPr>
        <w:t xml:space="preserve"> gali būti kviečiami kitų institucijų atstovai ir išorės ekspertai. </w:t>
      </w:r>
      <w:r w:rsidR="004D0EEC">
        <w:rPr>
          <w:w w:val="105"/>
          <w:sz w:val="24"/>
          <w:szCs w:val="24"/>
        </w:rPr>
        <w:t xml:space="preserve">Tarybos nariai </w:t>
      </w:r>
      <w:r w:rsidR="00AB3D95">
        <w:rPr>
          <w:w w:val="105"/>
          <w:sz w:val="24"/>
          <w:szCs w:val="24"/>
        </w:rPr>
        <w:t xml:space="preserve">vietoj savęs </w:t>
      </w:r>
      <w:r w:rsidR="004D0EEC">
        <w:rPr>
          <w:w w:val="105"/>
          <w:sz w:val="24"/>
          <w:szCs w:val="24"/>
        </w:rPr>
        <w:t xml:space="preserve">dalyvauti posėdyje </w:t>
      </w:r>
      <w:r w:rsidR="00AB3D95">
        <w:rPr>
          <w:w w:val="105"/>
          <w:sz w:val="24"/>
          <w:szCs w:val="24"/>
        </w:rPr>
        <w:t xml:space="preserve">gali atsiųsti </w:t>
      </w:r>
      <w:r w:rsidR="004D0EEC">
        <w:rPr>
          <w:w w:val="105"/>
          <w:sz w:val="24"/>
          <w:szCs w:val="24"/>
        </w:rPr>
        <w:t xml:space="preserve">juos pavaduojančius asmenis. </w:t>
      </w:r>
    </w:p>
    <w:p w14:paraId="43191910" w14:textId="737EAF25" w:rsidR="000C397B" w:rsidRDefault="000C397B" w:rsidP="008A15B8">
      <w:pPr>
        <w:pStyle w:val="ListParagraph"/>
        <w:numPr>
          <w:ilvl w:val="0"/>
          <w:numId w:val="1"/>
        </w:numPr>
        <w:tabs>
          <w:tab w:val="left" w:pos="1202"/>
        </w:tabs>
        <w:spacing w:line="276" w:lineRule="auto"/>
        <w:ind w:left="142" w:right="129" w:firstLine="811"/>
        <w:contextualSpacing w:val="0"/>
        <w:jc w:val="both"/>
        <w:rPr>
          <w:sz w:val="24"/>
        </w:rPr>
      </w:pPr>
      <w:r>
        <w:rPr>
          <w:sz w:val="24"/>
        </w:rPr>
        <w:t>Tarybos darbą organizuoja, ją ūkiškai ir techniškai aptarnauja</w:t>
      </w:r>
      <w:r>
        <w:rPr>
          <w:spacing w:val="-6"/>
          <w:sz w:val="24"/>
        </w:rPr>
        <w:t xml:space="preserve"> </w:t>
      </w:r>
      <w:r w:rsidR="00E458B9">
        <w:rPr>
          <w:spacing w:val="-6"/>
          <w:sz w:val="24"/>
        </w:rPr>
        <w:t xml:space="preserve">Vilniaus senamiesčio atnaujinimo </w:t>
      </w:r>
      <w:r w:rsidR="00E458B9">
        <w:rPr>
          <w:sz w:val="24"/>
        </w:rPr>
        <w:t>a</w:t>
      </w:r>
      <w:r>
        <w:rPr>
          <w:sz w:val="24"/>
        </w:rPr>
        <w:t>gentūra</w:t>
      </w:r>
      <w:r w:rsidR="006E6139">
        <w:rPr>
          <w:sz w:val="24"/>
        </w:rPr>
        <w:t xml:space="preserve"> (toliau – Agentūra)</w:t>
      </w:r>
      <w:r>
        <w:rPr>
          <w:sz w:val="24"/>
        </w:rPr>
        <w:t xml:space="preserve">. </w:t>
      </w:r>
    </w:p>
    <w:p w14:paraId="63524078" w14:textId="77777777" w:rsidR="00BE5043" w:rsidRDefault="00BE5043" w:rsidP="008A15B8">
      <w:pPr>
        <w:tabs>
          <w:tab w:val="left" w:pos="1202"/>
        </w:tabs>
        <w:spacing w:line="276" w:lineRule="auto"/>
        <w:ind w:left="142" w:right="129" w:firstLine="811"/>
        <w:jc w:val="both"/>
        <w:rPr>
          <w:sz w:val="24"/>
        </w:rPr>
      </w:pPr>
    </w:p>
    <w:p w14:paraId="3AD64EF1" w14:textId="2CFE114A" w:rsidR="00BE5043" w:rsidRDefault="00AB3D95" w:rsidP="00AB3D95">
      <w:pPr>
        <w:tabs>
          <w:tab w:val="left" w:pos="1202"/>
        </w:tabs>
        <w:spacing w:line="276" w:lineRule="auto"/>
        <w:ind w:left="142" w:right="129" w:firstLine="284"/>
        <w:jc w:val="center"/>
        <w:rPr>
          <w:b/>
          <w:sz w:val="24"/>
        </w:rPr>
      </w:pPr>
      <w:r>
        <w:rPr>
          <w:b/>
          <w:bCs/>
          <w:sz w:val="24"/>
        </w:rPr>
        <w:t xml:space="preserve">III. </w:t>
      </w:r>
      <w:r w:rsidR="00BE5043" w:rsidRPr="00B31CE2">
        <w:rPr>
          <w:b/>
          <w:bCs/>
          <w:sz w:val="24"/>
        </w:rPr>
        <w:t>TARYB</w:t>
      </w:r>
      <w:r w:rsidR="00BE5043">
        <w:rPr>
          <w:b/>
          <w:sz w:val="24"/>
        </w:rPr>
        <w:t>OS NARIŲ FUNKCIJOS</w:t>
      </w:r>
    </w:p>
    <w:p w14:paraId="4B59AC1D" w14:textId="77777777" w:rsidR="00BE5043" w:rsidRDefault="00BE5043" w:rsidP="008A15B8">
      <w:pPr>
        <w:tabs>
          <w:tab w:val="left" w:pos="1202"/>
        </w:tabs>
        <w:spacing w:line="276" w:lineRule="auto"/>
        <w:ind w:left="142" w:right="129" w:firstLine="811"/>
        <w:jc w:val="center"/>
        <w:rPr>
          <w:b/>
          <w:sz w:val="24"/>
        </w:rPr>
      </w:pPr>
    </w:p>
    <w:p w14:paraId="2D92E68C" w14:textId="3C6C39B4" w:rsidR="00855C95" w:rsidRDefault="00855C95" w:rsidP="008A15B8">
      <w:pPr>
        <w:pStyle w:val="ListParagraph"/>
        <w:numPr>
          <w:ilvl w:val="0"/>
          <w:numId w:val="1"/>
        </w:numPr>
        <w:tabs>
          <w:tab w:val="left" w:pos="1202"/>
        </w:tabs>
        <w:spacing w:line="288" w:lineRule="auto"/>
        <w:ind w:left="142" w:right="129" w:firstLine="811"/>
        <w:rPr>
          <w:sz w:val="24"/>
          <w:szCs w:val="24"/>
        </w:rPr>
      </w:pPr>
      <w:r>
        <w:rPr>
          <w:sz w:val="24"/>
          <w:szCs w:val="24"/>
        </w:rPr>
        <w:t>Tarybos funkcijos yra nurodytos Valdymo plane:</w:t>
      </w:r>
    </w:p>
    <w:p w14:paraId="2EC365E0" w14:textId="27F28A48" w:rsidR="00855C95" w:rsidRPr="00855C95" w:rsidRDefault="00855C95" w:rsidP="008A15B8">
      <w:pPr>
        <w:pStyle w:val="ListParagraph"/>
        <w:tabs>
          <w:tab w:val="left" w:pos="1202"/>
        </w:tabs>
        <w:spacing w:line="288" w:lineRule="auto"/>
        <w:ind w:left="142" w:right="129" w:firstLine="811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Pr="001A6F24">
        <w:rPr>
          <w:w w:val="105"/>
          <w:sz w:val="24"/>
          <w:szCs w:val="24"/>
        </w:rPr>
        <w:t>analizuoja</w:t>
      </w:r>
      <w:r w:rsidRPr="001A6F24">
        <w:rPr>
          <w:spacing w:val="38"/>
          <w:w w:val="105"/>
          <w:sz w:val="24"/>
          <w:szCs w:val="24"/>
        </w:rPr>
        <w:t xml:space="preserve"> </w:t>
      </w:r>
      <w:r w:rsidR="006E6139">
        <w:rPr>
          <w:sz w:val="24"/>
        </w:rPr>
        <w:t xml:space="preserve"> A</w:t>
      </w:r>
      <w:r w:rsidRPr="001A6F24">
        <w:rPr>
          <w:sz w:val="24"/>
        </w:rPr>
        <w:t xml:space="preserve">gentūros </w:t>
      </w:r>
      <w:r w:rsidRPr="001A6F24">
        <w:rPr>
          <w:w w:val="105"/>
          <w:sz w:val="24"/>
          <w:szCs w:val="24"/>
        </w:rPr>
        <w:t>darbą</w:t>
      </w:r>
      <w:r w:rsidRPr="001A6F24">
        <w:rPr>
          <w:spacing w:val="38"/>
          <w:w w:val="105"/>
          <w:sz w:val="24"/>
          <w:szCs w:val="24"/>
        </w:rPr>
        <w:t xml:space="preserve"> </w:t>
      </w:r>
      <w:r w:rsidRPr="001A6F24">
        <w:rPr>
          <w:w w:val="105"/>
          <w:sz w:val="24"/>
          <w:szCs w:val="24"/>
        </w:rPr>
        <w:t>ir</w:t>
      </w:r>
      <w:r w:rsidRPr="001A6F24">
        <w:rPr>
          <w:spacing w:val="40"/>
          <w:w w:val="105"/>
          <w:sz w:val="24"/>
          <w:szCs w:val="24"/>
        </w:rPr>
        <w:t xml:space="preserve"> </w:t>
      </w:r>
      <w:r w:rsidRPr="001A6F24">
        <w:rPr>
          <w:w w:val="105"/>
          <w:sz w:val="24"/>
          <w:szCs w:val="24"/>
        </w:rPr>
        <w:t>teikia</w:t>
      </w:r>
      <w:r w:rsidRPr="001A6F24">
        <w:rPr>
          <w:spacing w:val="38"/>
          <w:w w:val="105"/>
          <w:sz w:val="24"/>
          <w:szCs w:val="24"/>
        </w:rPr>
        <w:t xml:space="preserve"> </w:t>
      </w:r>
      <w:r w:rsidRPr="001A6F24">
        <w:rPr>
          <w:w w:val="105"/>
          <w:sz w:val="24"/>
          <w:szCs w:val="24"/>
        </w:rPr>
        <w:t>rekomendacijas</w:t>
      </w:r>
      <w:r w:rsidRPr="001A6F24">
        <w:rPr>
          <w:spacing w:val="39"/>
          <w:w w:val="105"/>
          <w:sz w:val="24"/>
          <w:szCs w:val="24"/>
        </w:rPr>
        <w:t xml:space="preserve"> </w:t>
      </w:r>
      <w:r w:rsidRPr="001A6F24">
        <w:rPr>
          <w:w w:val="105"/>
          <w:sz w:val="24"/>
          <w:szCs w:val="24"/>
        </w:rPr>
        <w:t>jos</w:t>
      </w:r>
      <w:r w:rsidRPr="001A6F24">
        <w:rPr>
          <w:spacing w:val="40"/>
          <w:w w:val="105"/>
          <w:sz w:val="24"/>
          <w:szCs w:val="24"/>
        </w:rPr>
        <w:t xml:space="preserve"> </w:t>
      </w:r>
      <w:r w:rsidRPr="001A6F24">
        <w:rPr>
          <w:w w:val="105"/>
          <w:sz w:val="24"/>
          <w:szCs w:val="24"/>
        </w:rPr>
        <w:t>direktoriui</w:t>
      </w:r>
      <w:r w:rsidRPr="001A6F24">
        <w:rPr>
          <w:spacing w:val="40"/>
          <w:w w:val="105"/>
          <w:sz w:val="24"/>
          <w:szCs w:val="24"/>
        </w:rPr>
        <w:t xml:space="preserve"> </w:t>
      </w:r>
      <w:r w:rsidRPr="001A6F24">
        <w:rPr>
          <w:w w:val="105"/>
          <w:sz w:val="24"/>
          <w:szCs w:val="24"/>
        </w:rPr>
        <w:t>dėl</w:t>
      </w:r>
      <w:r w:rsidRPr="001A6F24">
        <w:rPr>
          <w:spacing w:val="37"/>
          <w:w w:val="105"/>
          <w:sz w:val="24"/>
          <w:szCs w:val="24"/>
        </w:rPr>
        <w:t xml:space="preserve"> </w:t>
      </w:r>
      <w:r w:rsidRPr="001A6F24">
        <w:rPr>
          <w:sz w:val="24"/>
        </w:rPr>
        <w:t xml:space="preserve">Agentūros </w:t>
      </w:r>
      <w:r w:rsidRPr="001A6F24">
        <w:rPr>
          <w:w w:val="105"/>
          <w:sz w:val="24"/>
          <w:szCs w:val="24"/>
        </w:rPr>
        <w:t>veiklos</w:t>
      </w:r>
      <w:r w:rsidRPr="001A6F24">
        <w:rPr>
          <w:spacing w:val="39"/>
          <w:w w:val="105"/>
          <w:sz w:val="24"/>
          <w:szCs w:val="24"/>
        </w:rPr>
        <w:t xml:space="preserve"> </w:t>
      </w:r>
      <w:r w:rsidRPr="001A6F24">
        <w:rPr>
          <w:w w:val="105"/>
          <w:sz w:val="24"/>
          <w:szCs w:val="24"/>
        </w:rPr>
        <w:t>ir</w:t>
      </w:r>
      <w:r w:rsidRPr="001A6F24">
        <w:rPr>
          <w:spacing w:val="40"/>
          <w:w w:val="105"/>
          <w:sz w:val="24"/>
          <w:szCs w:val="24"/>
        </w:rPr>
        <w:t xml:space="preserve"> </w:t>
      </w:r>
      <w:r w:rsidRPr="001A6F24">
        <w:rPr>
          <w:w w:val="105"/>
          <w:sz w:val="24"/>
          <w:szCs w:val="24"/>
        </w:rPr>
        <w:t>Valdymo</w:t>
      </w:r>
      <w:r w:rsidRPr="001A6F24">
        <w:rPr>
          <w:spacing w:val="40"/>
          <w:w w:val="105"/>
          <w:sz w:val="24"/>
          <w:szCs w:val="24"/>
        </w:rPr>
        <w:t xml:space="preserve"> </w:t>
      </w:r>
      <w:r w:rsidRPr="001A6F24">
        <w:rPr>
          <w:w w:val="105"/>
          <w:sz w:val="24"/>
          <w:szCs w:val="24"/>
        </w:rPr>
        <w:t xml:space="preserve">plano įgyvendinimo </w:t>
      </w:r>
      <w:r w:rsidRPr="00EF407A">
        <w:rPr>
          <w:w w:val="105"/>
          <w:sz w:val="24"/>
          <w:szCs w:val="24"/>
        </w:rPr>
        <w:t>prioritetų, priemonių ir būdų</w:t>
      </w:r>
      <w:r w:rsidR="004D0EEC">
        <w:rPr>
          <w:w w:val="105"/>
          <w:sz w:val="24"/>
          <w:szCs w:val="24"/>
        </w:rPr>
        <w:t>;</w:t>
      </w:r>
      <w:r>
        <w:rPr>
          <w:w w:val="105"/>
          <w:sz w:val="24"/>
          <w:szCs w:val="24"/>
        </w:rPr>
        <w:t xml:space="preserve"> </w:t>
      </w:r>
    </w:p>
    <w:p w14:paraId="4FB0A2D3" w14:textId="38FAC15F" w:rsidR="00855C95" w:rsidRPr="002E27CD" w:rsidRDefault="00855C95" w:rsidP="008A15B8">
      <w:pPr>
        <w:pStyle w:val="ListParagraph"/>
        <w:tabs>
          <w:tab w:val="left" w:pos="629"/>
          <w:tab w:val="left" w:pos="631"/>
          <w:tab w:val="left" w:pos="1202"/>
        </w:tabs>
        <w:spacing w:line="288" w:lineRule="auto"/>
        <w:ind w:left="142" w:right="129" w:firstLine="81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Pr="002E27CD">
        <w:rPr>
          <w:w w:val="105"/>
          <w:sz w:val="24"/>
          <w:szCs w:val="24"/>
        </w:rPr>
        <w:t>analizuoja,</w:t>
      </w:r>
      <w:r w:rsidRPr="002E27CD">
        <w:rPr>
          <w:spacing w:val="-12"/>
          <w:w w:val="105"/>
          <w:sz w:val="24"/>
          <w:szCs w:val="24"/>
        </w:rPr>
        <w:t xml:space="preserve"> </w:t>
      </w:r>
      <w:r w:rsidRPr="002E27CD">
        <w:rPr>
          <w:w w:val="105"/>
          <w:sz w:val="24"/>
          <w:szCs w:val="24"/>
        </w:rPr>
        <w:t>pataria</w:t>
      </w:r>
      <w:r w:rsidRPr="002E27CD">
        <w:rPr>
          <w:spacing w:val="-12"/>
          <w:w w:val="105"/>
          <w:sz w:val="24"/>
          <w:szCs w:val="24"/>
        </w:rPr>
        <w:t xml:space="preserve"> </w:t>
      </w:r>
      <w:r w:rsidRPr="002E27CD">
        <w:rPr>
          <w:w w:val="105"/>
          <w:sz w:val="24"/>
          <w:szCs w:val="24"/>
        </w:rPr>
        <w:t>ir</w:t>
      </w:r>
      <w:r w:rsidRPr="002E27CD">
        <w:rPr>
          <w:spacing w:val="-8"/>
          <w:w w:val="105"/>
          <w:sz w:val="24"/>
          <w:szCs w:val="24"/>
        </w:rPr>
        <w:t xml:space="preserve"> </w:t>
      </w:r>
      <w:r w:rsidRPr="002E27CD">
        <w:rPr>
          <w:w w:val="105"/>
          <w:sz w:val="24"/>
          <w:szCs w:val="24"/>
        </w:rPr>
        <w:t>teikia</w:t>
      </w:r>
      <w:r w:rsidRPr="002E27CD">
        <w:rPr>
          <w:spacing w:val="-13"/>
          <w:w w:val="105"/>
          <w:sz w:val="24"/>
          <w:szCs w:val="24"/>
        </w:rPr>
        <w:t xml:space="preserve"> </w:t>
      </w:r>
      <w:r w:rsidRPr="002E27CD">
        <w:rPr>
          <w:w w:val="105"/>
          <w:sz w:val="24"/>
          <w:szCs w:val="24"/>
        </w:rPr>
        <w:t>siūlymus</w:t>
      </w:r>
      <w:r w:rsidRPr="002E27CD">
        <w:rPr>
          <w:spacing w:val="-10"/>
          <w:w w:val="105"/>
          <w:sz w:val="24"/>
          <w:szCs w:val="24"/>
        </w:rPr>
        <w:t xml:space="preserve"> </w:t>
      </w:r>
      <w:r>
        <w:rPr>
          <w:sz w:val="24"/>
        </w:rPr>
        <w:t xml:space="preserve">Agentūros </w:t>
      </w:r>
      <w:r w:rsidRPr="002E27CD">
        <w:rPr>
          <w:w w:val="105"/>
          <w:sz w:val="24"/>
          <w:szCs w:val="24"/>
        </w:rPr>
        <w:t>direktoriui</w:t>
      </w:r>
      <w:r w:rsidRPr="002E27CD">
        <w:rPr>
          <w:spacing w:val="-11"/>
          <w:w w:val="105"/>
          <w:sz w:val="24"/>
          <w:szCs w:val="24"/>
        </w:rPr>
        <w:t xml:space="preserve"> </w:t>
      </w:r>
      <w:r w:rsidRPr="002E27CD">
        <w:rPr>
          <w:w w:val="105"/>
          <w:sz w:val="24"/>
          <w:szCs w:val="24"/>
        </w:rPr>
        <w:t>dėl</w:t>
      </w:r>
      <w:r w:rsidRPr="002E27CD">
        <w:rPr>
          <w:spacing w:val="-9"/>
          <w:w w:val="105"/>
          <w:sz w:val="24"/>
          <w:szCs w:val="24"/>
        </w:rPr>
        <w:t xml:space="preserve"> </w:t>
      </w:r>
      <w:r w:rsidRPr="002E27CD">
        <w:rPr>
          <w:w w:val="105"/>
          <w:sz w:val="24"/>
          <w:szCs w:val="24"/>
        </w:rPr>
        <w:t>konkrečių</w:t>
      </w:r>
      <w:r w:rsidRPr="002E27CD">
        <w:rPr>
          <w:spacing w:val="-8"/>
          <w:w w:val="105"/>
          <w:sz w:val="24"/>
          <w:szCs w:val="24"/>
        </w:rPr>
        <w:t xml:space="preserve"> </w:t>
      </w:r>
      <w:r>
        <w:rPr>
          <w:sz w:val="24"/>
        </w:rPr>
        <w:t xml:space="preserve">Agentūros </w:t>
      </w:r>
      <w:r w:rsidRPr="002E27CD">
        <w:rPr>
          <w:w w:val="105"/>
          <w:sz w:val="24"/>
          <w:szCs w:val="24"/>
        </w:rPr>
        <w:lastRenderedPageBreak/>
        <w:t>rengiamų</w:t>
      </w:r>
      <w:r w:rsidRPr="002E27CD">
        <w:rPr>
          <w:spacing w:val="-12"/>
          <w:w w:val="105"/>
          <w:sz w:val="24"/>
          <w:szCs w:val="24"/>
        </w:rPr>
        <w:t xml:space="preserve"> </w:t>
      </w:r>
      <w:r w:rsidRPr="002E27CD">
        <w:rPr>
          <w:w w:val="105"/>
          <w:sz w:val="24"/>
          <w:szCs w:val="24"/>
        </w:rPr>
        <w:t>programų</w:t>
      </w:r>
      <w:r w:rsidRPr="002E27CD">
        <w:rPr>
          <w:spacing w:val="-12"/>
          <w:w w:val="105"/>
          <w:sz w:val="24"/>
          <w:szCs w:val="24"/>
        </w:rPr>
        <w:t xml:space="preserve"> </w:t>
      </w:r>
      <w:r w:rsidRPr="002E27CD">
        <w:rPr>
          <w:w w:val="105"/>
          <w:sz w:val="24"/>
          <w:szCs w:val="24"/>
        </w:rPr>
        <w:t>ir</w:t>
      </w:r>
      <w:r w:rsidRPr="002E27CD">
        <w:rPr>
          <w:spacing w:val="-10"/>
          <w:w w:val="105"/>
          <w:sz w:val="24"/>
          <w:szCs w:val="24"/>
        </w:rPr>
        <w:t xml:space="preserve"> </w:t>
      </w:r>
      <w:r w:rsidRPr="002E27CD">
        <w:rPr>
          <w:w w:val="105"/>
          <w:sz w:val="24"/>
          <w:szCs w:val="24"/>
        </w:rPr>
        <w:t>projektų įgyvendinimo ir finansavimo būdų</w:t>
      </w:r>
      <w:r w:rsidR="004D0EEC">
        <w:rPr>
          <w:w w:val="105"/>
          <w:sz w:val="24"/>
          <w:szCs w:val="24"/>
        </w:rPr>
        <w:t>;</w:t>
      </w:r>
    </w:p>
    <w:p w14:paraId="2F55889C" w14:textId="6C03615B" w:rsidR="00BE5043" w:rsidRPr="00502587" w:rsidRDefault="00855C95" w:rsidP="00502587">
      <w:pPr>
        <w:pStyle w:val="ListParagraph"/>
        <w:tabs>
          <w:tab w:val="left" w:pos="629"/>
          <w:tab w:val="left" w:pos="1202"/>
        </w:tabs>
        <w:ind w:left="142" w:right="129" w:firstLine="81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9.3. </w:t>
      </w:r>
      <w:r w:rsidRPr="002E27CD">
        <w:rPr>
          <w:sz w:val="24"/>
          <w:szCs w:val="24"/>
        </w:rPr>
        <w:t>atlieka</w:t>
      </w:r>
      <w:r w:rsidRPr="002E27CD">
        <w:rPr>
          <w:spacing w:val="21"/>
          <w:sz w:val="24"/>
          <w:szCs w:val="24"/>
        </w:rPr>
        <w:t xml:space="preserve"> </w:t>
      </w:r>
      <w:r w:rsidRPr="002E27CD">
        <w:rPr>
          <w:sz w:val="24"/>
          <w:szCs w:val="24"/>
        </w:rPr>
        <w:t>kitas</w:t>
      </w:r>
      <w:r w:rsidRPr="002E27CD">
        <w:rPr>
          <w:spacing w:val="22"/>
          <w:sz w:val="24"/>
          <w:szCs w:val="24"/>
        </w:rPr>
        <w:t xml:space="preserve"> </w:t>
      </w:r>
      <w:r w:rsidRPr="002E27CD">
        <w:rPr>
          <w:sz w:val="24"/>
          <w:szCs w:val="24"/>
        </w:rPr>
        <w:t>patariamojo</w:t>
      </w:r>
      <w:r w:rsidRPr="002E27CD">
        <w:rPr>
          <w:spacing w:val="19"/>
          <w:sz w:val="24"/>
          <w:szCs w:val="24"/>
        </w:rPr>
        <w:t xml:space="preserve"> </w:t>
      </w:r>
      <w:r w:rsidRPr="002E27CD">
        <w:rPr>
          <w:sz w:val="24"/>
          <w:szCs w:val="24"/>
        </w:rPr>
        <w:t>pobūdžio</w:t>
      </w:r>
      <w:r w:rsidRPr="002E27CD">
        <w:rPr>
          <w:spacing w:val="13"/>
          <w:sz w:val="24"/>
          <w:szCs w:val="24"/>
        </w:rPr>
        <w:t xml:space="preserve"> </w:t>
      </w:r>
      <w:r>
        <w:rPr>
          <w:sz w:val="24"/>
        </w:rPr>
        <w:t xml:space="preserve">Agentūros </w:t>
      </w:r>
      <w:r w:rsidRPr="002E27CD">
        <w:rPr>
          <w:sz w:val="24"/>
          <w:szCs w:val="24"/>
        </w:rPr>
        <w:t>dalininkų</w:t>
      </w:r>
      <w:r w:rsidRPr="002E27CD">
        <w:rPr>
          <w:spacing w:val="19"/>
          <w:sz w:val="24"/>
          <w:szCs w:val="24"/>
        </w:rPr>
        <w:t xml:space="preserve"> </w:t>
      </w:r>
      <w:r w:rsidRPr="002E27CD">
        <w:rPr>
          <w:sz w:val="24"/>
          <w:szCs w:val="24"/>
        </w:rPr>
        <w:t>susirinkimo</w:t>
      </w:r>
      <w:r w:rsidRPr="002E27CD">
        <w:rPr>
          <w:spacing w:val="18"/>
          <w:sz w:val="24"/>
          <w:szCs w:val="24"/>
        </w:rPr>
        <w:t xml:space="preserve"> </w:t>
      </w:r>
      <w:r w:rsidRPr="002E27CD">
        <w:rPr>
          <w:sz w:val="24"/>
          <w:szCs w:val="24"/>
        </w:rPr>
        <w:t>pavestas</w:t>
      </w:r>
      <w:r w:rsidRPr="002E27CD">
        <w:rPr>
          <w:spacing w:val="18"/>
          <w:sz w:val="24"/>
          <w:szCs w:val="24"/>
        </w:rPr>
        <w:t xml:space="preserve"> </w:t>
      </w:r>
      <w:r w:rsidRPr="002E27CD">
        <w:rPr>
          <w:spacing w:val="-2"/>
          <w:sz w:val="24"/>
          <w:szCs w:val="24"/>
        </w:rPr>
        <w:t>funkcijas.</w:t>
      </w:r>
    </w:p>
    <w:p w14:paraId="06B557A5" w14:textId="77777777" w:rsidR="001A6F24" w:rsidRDefault="001A6F24" w:rsidP="008A15B8">
      <w:pPr>
        <w:tabs>
          <w:tab w:val="left" w:pos="1202"/>
        </w:tabs>
        <w:spacing w:before="43"/>
        <w:ind w:left="142" w:right="129" w:firstLine="811"/>
        <w:jc w:val="center"/>
        <w:rPr>
          <w:b/>
          <w:sz w:val="24"/>
        </w:rPr>
      </w:pPr>
    </w:p>
    <w:p w14:paraId="565FA113" w14:textId="521673CA" w:rsidR="00EF0F78" w:rsidRDefault="00AB3D95" w:rsidP="008A15B8">
      <w:pPr>
        <w:tabs>
          <w:tab w:val="left" w:pos="1202"/>
        </w:tabs>
        <w:spacing w:before="43"/>
        <w:ind w:left="2509" w:right="1726"/>
        <w:rPr>
          <w:b/>
          <w:sz w:val="24"/>
        </w:rPr>
      </w:pPr>
      <w:r w:rsidRPr="00AB3D95">
        <w:rPr>
          <w:b/>
          <w:sz w:val="24"/>
        </w:rPr>
        <w:t>IV</w:t>
      </w:r>
      <w:r>
        <w:rPr>
          <w:b/>
          <w:sz w:val="24"/>
        </w:rPr>
        <w:t>.</w:t>
      </w:r>
      <w:r w:rsidRPr="00B31CE2">
        <w:rPr>
          <w:b/>
          <w:bCs/>
          <w:sz w:val="24"/>
        </w:rPr>
        <w:t xml:space="preserve"> </w:t>
      </w:r>
      <w:r w:rsidR="00B31CE2" w:rsidRPr="00B31CE2">
        <w:rPr>
          <w:b/>
          <w:bCs/>
          <w:sz w:val="24"/>
        </w:rPr>
        <w:t>TARYB</w:t>
      </w:r>
      <w:r w:rsidR="00B31CE2">
        <w:rPr>
          <w:b/>
          <w:sz w:val="24"/>
        </w:rPr>
        <w:t xml:space="preserve">OS </w:t>
      </w:r>
      <w:r w:rsidR="00EF0F78">
        <w:rPr>
          <w:b/>
          <w:sz w:val="24"/>
        </w:rPr>
        <w:t>NARIŲ TEISĖS IR PAREIGOS</w:t>
      </w:r>
    </w:p>
    <w:p w14:paraId="2DB33F7A" w14:textId="77777777" w:rsidR="00EF0F78" w:rsidRDefault="00EF0F78" w:rsidP="008A15B8">
      <w:pPr>
        <w:pStyle w:val="BodyText"/>
        <w:tabs>
          <w:tab w:val="left" w:pos="1202"/>
        </w:tabs>
        <w:spacing w:before="6"/>
        <w:ind w:left="0"/>
        <w:rPr>
          <w:b/>
          <w:sz w:val="30"/>
        </w:rPr>
      </w:pPr>
    </w:p>
    <w:p w14:paraId="50970289" w14:textId="19AAFA2E" w:rsidR="00EF0F78" w:rsidRPr="001A6F24" w:rsidRDefault="00B31CE2" w:rsidP="008A15B8">
      <w:pPr>
        <w:pStyle w:val="ListParagraph"/>
        <w:numPr>
          <w:ilvl w:val="0"/>
          <w:numId w:val="1"/>
        </w:numPr>
        <w:tabs>
          <w:tab w:val="left" w:pos="1202"/>
          <w:tab w:val="left" w:pos="1418"/>
        </w:tabs>
        <w:ind w:firstLine="750"/>
        <w:rPr>
          <w:sz w:val="24"/>
        </w:rPr>
      </w:pPr>
      <w:r w:rsidRPr="001A6F24">
        <w:rPr>
          <w:sz w:val="24"/>
        </w:rPr>
        <w:t xml:space="preserve">Tarybos </w:t>
      </w:r>
      <w:r w:rsidR="00EF0F78" w:rsidRPr="001A6F24">
        <w:rPr>
          <w:sz w:val="24"/>
        </w:rPr>
        <w:t>nario teisės:</w:t>
      </w:r>
    </w:p>
    <w:p w14:paraId="4C492C18" w14:textId="7882CE48" w:rsidR="00EF0F78" w:rsidRDefault="001A6F24" w:rsidP="008A15B8">
      <w:pPr>
        <w:pStyle w:val="ListParagraph"/>
        <w:numPr>
          <w:ilvl w:val="1"/>
          <w:numId w:val="1"/>
        </w:numPr>
        <w:tabs>
          <w:tab w:val="left" w:pos="1202"/>
          <w:tab w:val="left" w:pos="1374"/>
        </w:tabs>
        <w:contextualSpacing w:val="0"/>
        <w:rPr>
          <w:sz w:val="24"/>
        </w:rPr>
      </w:pPr>
      <w:r>
        <w:rPr>
          <w:sz w:val="24"/>
        </w:rPr>
        <w:t xml:space="preserve"> </w:t>
      </w:r>
      <w:r w:rsidR="00EF0F78">
        <w:rPr>
          <w:sz w:val="24"/>
        </w:rPr>
        <w:t>pateikti savo nuomonę ir balsuoti dėl visų svarstomų</w:t>
      </w:r>
      <w:r w:rsidR="00EF0F78">
        <w:rPr>
          <w:spacing w:val="-2"/>
          <w:sz w:val="24"/>
        </w:rPr>
        <w:t xml:space="preserve"> </w:t>
      </w:r>
      <w:r w:rsidR="00EF0F78">
        <w:rPr>
          <w:sz w:val="24"/>
        </w:rPr>
        <w:t>klausimų;</w:t>
      </w:r>
    </w:p>
    <w:p w14:paraId="7A34166F" w14:textId="4D30A35B" w:rsidR="00EF0F78" w:rsidRPr="001A6F24" w:rsidRDefault="001A6F24" w:rsidP="008A15B8">
      <w:pPr>
        <w:pStyle w:val="ListParagraph"/>
        <w:numPr>
          <w:ilvl w:val="1"/>
          <w:numId w:val="1"/>
        </w:numPr>
        <w:tabs>
          <w:tab w:val="left" w:pos="1202"/>
          <w:tab w:val="left" w:pos="1384"/>
        </w:tabs>
        <w:ind w:left="102" w:right="170" w:firstLine="851"/>
        <w:contextualSpacing w:val="0"/>
        <w:rPr>
          <w:sz w:val="24"/>
        </w:rPr>
      </w:pPr>
      <w:r>
        <w:rPr>
          <w:sz w:val="24"/>
        </w:rPr>
        <w:t xml:space="preserve"> </w:t>
      </w:r>
      <w:r w:rsidR="00EF0F78">
        <w:rPr>
          <w:sz w:val="24"/>
        </w:rPr>
        <w:t>kreiptis į kompetentingas institucijas ir gauti iš jų išvadas, pasiūlymus ir kitą reikiamą informaciją, reikalingą sprendimams</w:t>
      </w:r>
      <w:r w:rsidR="00EF0F78">
        <w:rPr>
          <w:spacing w:val="-1"/>
          <w:sz w:val="24"/>
        </w:rPr>
        <w:t xml:space="preserve"> </w:t>
      </w:r>
      <w:r w:rsidR="00EF0F78">
        <w:rPr>
          <w:sz w:val="24"/>
        </w:rPr>
        <w:t>priimti;</w:t>
      </w:r>
    </w:p>
    <w:p w14:paraId="3B4D98F6" w14:textId="5DF7B5FE" w:rsidR="001A6F24" w:rsidRDefault="001A6F24" w:rsidP="008A15B8">
      <w:pPr>
        <w:pStyle w:val="ListParagraph"/>
        <w:numPr>
          <w:ilvl w:val="1"/>
          <w:numId w:val="1"/>
        </w:numPr>
        <w:tabs>
          <w:tab w:val="left" w:pos="1202"/>
          <w:tab w:val="left" w:pos="1453"/>
        </w:tabs>
        <w:spacing w:line="276" w:lineRule="auto"/>
        <w:ind w:left="102" w:right="161" w:firstLine="851"/>
        <w:contextualSpacing w:val="0"/>
        <w:jc w:val="both"/>
        <w:rPr>
          <w:sz w:val="24"/>
        </w:rPr>
      </w:pPr>
      <w:r>
        <w:rPr>
          <w:sz w:val="24"/>
        </w:rPr>
        <w:t xml:space="preserve"> susipažinti su informacija, dokumentais, susijusiais su Taryboje nagrinėjamais klausimais;</w:t>
      </w:r>
    </w:p>
    <w:p w14:paraId="2AF1D9EE" w14:textId="030DCC9C" w:rsidR="001A6F24" w:rsidRDefault="001A6F24" w:rsidP="008A15B8">
      <w:pPr>
        <w:pStyle w:val="ListParagraph"/>
        <w:numPr>
          <w:ilvl w:val="1"/>
          <w:numId w:val="1"/>
        </w:numPr>
        <w:tabs>
          <w:tab w:val="left" w:pos="1202"/>
          <w:tab w:val="left" w:pos="1374"/>
        </w:tabs>
        <w:spacing w:line="275" w:lineRule="exact"/>
        <w:contextualSpacing w:val="0"/>
        <w:jc w:val="both"/>
        <w:rPr>
          <w:sz w:val="24"/>
        </w:rPr>
      </w:pPr>
      <w:r>
        <w:rPr>
          <w:sz w:val="24"/>
        </w:rPr>
        <w:t xml:space="preserve"> siūlyti Tarybai svarstyti</w:t>
      </w:r>
      <w:r>
        <w:rPr>
          <w:spacing w:val="-1"/>
          <w:sz w:val="24"/>
        </w:rPr>
        <w:t xml:space="preserve"> </w:t>
      </w:r>
      <w:r>
        <w:rPr>
          <w:sz w:val="24"/>
        </w:rPr>
        <w:t>klausimus;</w:t>
      </w:r>
    </w:p>
    <w:p w14:paraId="1B423AA8" w14:textId="436F2F66" w:rsidR="001A6F24" w:rsidRPr="00B31CE2" w:rsidRDefault="001A6F24" w:rsidP="008A15B8">
      <w:pPr>
        <w:pStyle w:val="ListParagraph"/>
        <w:numPr>
          <w:ilvl w:val="1"/>
          <w:numId w:val="1"/>
        </w:numPr>
        <w:tabs>
          <w:tab w:val="left" w:pos="1202"/>
          <w:tab w:val="left" w:pos="1374"/>
        </w:tabs>
        <w:spacing w:before="1"/>
        <w:contextualSpacing w:val="0"/>
        <w:rPr>
          <w:sz w:val="24"/>
        </w:rPr>
      </w:pPr>
      <w:r>
        <w:rPr>
          <w:sz w:val="24"/>
        </w:rPr>
        <w:t xml:space="preserve"> siūlyti pakeisti ir papildyti šį</w:t>
      </w:r>
      <w:r>
        <w:rPr>
          <w:spacing w:val="-2"/>
          <w:sz w:val="24"/>
        </w:rPr>
        <w:t xml:space="preserve"> </w:t>
      </w:r>
      <w:r>
        <w:rPr>
          <w:sz w:val="24"/>
        </w:rPr>
        <w:t>Reglamentą.</w:t>
      </w:r>
    </w:p>
    <w:p w14:paraId="56D1058A" w14:textId="77777777" w:rsidR="001A6F24" w:rsidRDefault="001A6F24" w:rsidP="008A15B8">
      <w:pPr>
        <w:pStyle w:val="ListParagraph"/>
        <w:numPr>
          <w:ilvl w:val="0"/>
          <w:numId w:val="1"/>
        </w:numPr>
        <w:tabs>
          <w:tab w:val="left" w:pos="1202"/>
        </w:tabs>
        <w:spacing w:before="41"/>
        <w:ind w:left="1194" w:hanging="240"/>
        <w:contextualSpacing w:val="0"/>
        <w:rPr>
          <w:sz w:val="24"/>
        </w:rPr>
      </w:pPr>
      <w:r>
        <w:rPr>
          <w:sz w:val="24"/>
        </w:rPr>
        <w:t>Tarybos nario</w:t>
      </w:r>
      <w:r>
        <w:rPr>
          <w:spacing w:val="-1"/>
          <w:sz w:val="24"/>
        </w:rPr>
        <w:t xml:space="preserve"> </w:t>
      </w:r>
      <w:r>
        <w:rPr>
          <w:sz w:val="24"/>
        </w:rPr>
        <w:t>pareigos:</w:t>
      </w:r>
    </w:p>
    <w:p w14:paraId="2BCE560D" w14:textId="0064220D" w:rsidR="001A6F24" w:rsidRDefault="00583FC9" w:rsidP="008A15B8">
      <w:pPr>
        <w:pStyle w:val="ListParagraph"/>
        <w:numPr>
          <w:ilvl w:val="1"/>
          <w:numId w:val="1"/>
        </w:numPr>
        <w:tabs>
          <w:tab w:val="left" w:pos="1202"/>
          <w:tab w:val="left" w:pos="1374"/>
        </w:tabs>
        <w:spacing w:before="43"/>
        <w:contextualSpacing w:val="0"/>
        <w:rPr>
          <w:sz w:val="24"/>
        </w:rPr>
      </w:pPr>
      <w:r>
        <w:rPr>
          <w:sz w:val="24"/>
        </w:rPr>
        <w:t xml:space="preserve"> </w:t>
      </w:r>
      <w:r w:rsidR="001A6F24">
        <w:rPr>
          <w:sz w:val="24"/>
        </w:rPr>
        <w:t>dalyvauti Tarybos</w:t>
      </w:r>
      <w:r w:rsidR="001A6F24">
        <w:rPr>
          <w:spacing w:val="-4"/>
          <w:sz w:val="24"/>
        </w:rPr>
        <w:t xml:space="preserve"> </w:t>
      </w:r>
      <w:r w:rsidR="001A6F24">
        <w:rPr>
          <w:sz w:val="24"/>
        </w:rPr>
        <w:t>posėdžiuose;</w:t>
      </w:r>
    </w:p>
    <w:p w14:paraId="25C7FF2D" w14:textId="1C7B0F69" w:rsidR="001A6F24" w:rsidRDefault="00583FC9" w:rsidP="008A15B8">
      <w:pPr>
        <w:pStyle w:val="ListParagraph"/>
        <w:numPr>
          <w:ilvl w:val="1"/>
          <w:numId w:val="1"/>
        </w:numPr>
        <w:tabs>
          <w:tab w:val="left" w:pos="1202"/>
          <w:tab w:val="left" w:pos="1374"/>
        </w:tabs>
        <w:spacing w:before="42"/>
        <w:contextualSpacing w:val="0"/>
        <w:rPr>
          <w:sz w:val="24"/>
        </w:rPr>
      </w:pPr>
      <w:r>
        <w:rPr>
          <w:sz w:val="24"/>
        </w:rPr>
        <w:t xml:space="preserve"> </w:t>
      </w:r>
      <w:r w:rsidR="001A6F24">
        <w:rPr>
          <w:sz w:val="24"/>
        </w:rPr>
        <w:t>būti gerai susipažinusiam ir vykdyti Reglamento</w:t>
      </w:r>
      <w:r w:rsidR="001A6F24">
        <w:rPr>
          <w:spacing w:val="-1"/>
          <w:sz w:val="24"/>
        </w:rPr>
        <w:t xml:space="preserve"> </w:t>
      </w:r>
      <w:r w:rsidR="001A6F24">
        <w:rPr>
          <w:sz w:val="24"/>
        </w:rPr>
        <w:t>reikalavimus;</w:t>
      </w:r>
    </w:p>
    <w:p w14:paraId="04951BA5" w14:textId="77777777" w:rsidR="001A6F24" w:rsidRDefault="001A6F24" w:rsidP="008A15B8">
      <w:pPr>
        <w:pStyle w:val="ListParagraph"/>
        <w:numPr>
          <w:ilvl w:val="1"/>
          <w:numId w:val="1"/>
        </w:numPr>
        <w:tabs>
          <w:tab w:val="left" w:pos="1202"/>
          <w:tab w:val="left" w:pos="1478"/>
        </w:tabs>
        <w:spacing w:before="2" w:line="276" w:lineRule="auto"/>
        <w:ind w:left="102" w:right="163" w:firstLine="851"/>
        <w:contextualSpacing w:val="0"/>
        <w:rPr>
          <w:sz w:val="24"/>
        </w:rPr>
      </w:pPr>
      <w:r>
        <w:rPr>
          <w:sz w:val="24"/>
        </w:rPr>
        <w:t>būti nešališkam priimant sprendimus;</w:t>
      </w:r>
    </w:p>
    <w:p w14:paraId="6752488E" w14:textId="380AFBF3" w:rsidR="001A6F24" w:rsidRDefault="00583FC9" w:rsidP="008A15B8">
      <w:pPr>
        <w:pStyle w:val="ListParagraph"/>
        <w:numPr>
          <w:ilvl w:val="1"/>
          <w:numId w:val="1"/>
        </w:numPr>
        <w:tabs>
          <w:tab w:val="left" w:pos="1202"/>
          <w:tab w:val="left" w:pos="1393"/>
        </w:tabs>
        <w:spacing w:line="276" w:lineRule="auto"/>
        <w:ind w:left="102" w:right="165" w:firstLine="851"/>
        <w:contextualSpacing w:val="0"/>
        <w:rPr>
          <w:sz w:val="24"/>
        </w:rPr>
      </w:pPr>
      <w:r>
        <w:rPr>
          <w:sz w:val="24"/>
        </w:rPr>
        <w:t xml:space="preserve"> </w:t>
      </w:r>
      <w:r w:rsidR="001A6F24">
        <w:rPr>
          <w:sz w:val="24"/>
        </w:rPr>
        <w:t>vykdyti šiame Reglamente nurodytas Tarybos funkcijas.</w:t>
      </w:r>
    </w:p>
    <w:p w14:paraId="5AB65197" w14:textId="77777777" w:rsidR="001A6F24" w:rsidRDefault="001A6F24" w:rsidP="008A15B8">
      <w:pPr>
        <w:pStyle w:val="BodyText"/>
        <w:tabs>
          <w:tab w:val="left" w:pos="1202"/>
        </w:tabs>
        <w:spacing w:before="9"/>
        <w:ind w:left="0"/>
        <w:rPr>
          <w:sz w:val="31"/>
        </w:rPr>
      </w:pPr>
    </w:p>
    <w:p w14:paraId="2951D9D8" w14:textId="40C6CC2D" w:rsidR="00855C95" w:rsidRDefault="00AB3D95" w:rsidP="00AB3D95">
      <w:pPr>
        <w:tabs>
          <w:tab w:val="left" w:pos="1202"/>
        </w:tabs>
        <w:spacing w:before="41"/>
        <w:ind w:left="2509" w:right="1722"/>
        <w:rPr>
          <w:b/>
          <w:sz w:val="24"/>
        </w:rPr>
      </w:pPr>
      <w:r>
        <w:rPr>
          <w:b/>
          <w:bCs/>
          <w:sz w:val="24"/>
        </w:rPr>
        <w:t xml:space="preserve">V. </w:t>
      </w:r>
      <w:r w:rsidR="00855C95" w:rsidRPr="00B31CE2">
        <w:rPr>
          <w:b/>
          <w:bCs/>
          <w:sz w:val="24"/>
        </w:rPr>
        <w:t>TARYB</w:t>
      </w:r>
      <w:r w:rsidR="00855C95">
        <w:rPr>
          <w:b/>
          <w:sz w:val="24"/>
        </w:rPr>
        <w:t>OS DARBO ORGANIZAVIMAS</w:t>
      </w:r>
    </w:p>
    <w:p w14:paraId="441F07EA" w14:textId="77777777" w:rsidR="00855C95" w:rsidRDefault="00855C95" w:rsidP="008A15B8">
      <w:pPr>
        <w:pStyle w:val="BodyText"/>
        <w:tabs>
          <w:tab w:val="left" w:pos="1202"/>
        </w:tabs>
        <w:spacing w:before="8"/>
        <w:ind w:left="0"/>
        <w:rPr>
          <w:b/>
          <w:sz w:val="30"/>
        </w:rPr>
      </w:pPr>
    </w:p>
    <w:p w14:paraId="757F6AAE" w14:textId="77777777" w:rsidR="00855C95" w:rsidRDefault="00855C95" w:rsidP="008A15B8">
      <w:pPr>
        <w:pStyle w:val="ListParagraph"/>
        <w:numPr>
          <w:ilvl w:val="0"/>
          <w:numId w:val="1"/>
        </w:numPr>
        <w:tabs>
          <w:tab w:val="left" w:pos="1202"/>
          <w:tab w:val="left" w:pos="1415"/>
        </w:tabs>
        <w:spacing w:line="276" w:lineRule="auto"/>
        <w:ind w:left="102" w:right="160" w:firstLine="851"/>
        <w:contextualSpacing w:val="0"/>
        <w:jc w:val="both"/>
        <w:rPr>
          <w:sz w:val="24"/>
        </w:rPr>
      </w:pPr>
      <w:r>
        <w:rPr>
          <w:sz w:val="24"/>
        </w:rPr>
        <w:t xml:space="preserve">Tarybos darbą pagal šį Reglamentą organizuoja jai vadovaujantis Tarybos pirmininkas ir sekretorius. Posėdyje nedalyvaujant Tarybos pirmininkui arba jam nusišalinus, </w:t>
      </w:r>
      <w:bookmarkStart w:id="0" w:name="_Hlk216270100"/>
      <w:r>
        <w:rPr>
          <w:sz w:val="24"/>
        </w:rPr>
        <w:t>posėdžiui gali vadovauti Tarybos narys, kitų Tarybos narių išsirinktas vadovauti konkrečiam posėdžiui</w:t>
      </w:r>
      <w:bookmarkEnd w:id="0"/>
      <w:r>
        <w:rPr>
          <w:sz w:val="24"/>
        </w:rPr>
        <w:t>. Tai protokoluojama posėdžio protokole. Tarybos susirinkimai organizuojami pagal poreikį.</w:t>
      </w:r>
    </w:p>
    <w:p w14:paraId="342C8AC6" w14:textId="77777777" w:rsidR="00855C95" w:rsidRDefault="00855C95" w:rsidP="008A15B8">
      <w:pPr>
        <w:pStyle w:val="ListParagraph"/>
        <w:numPr>
          <w:ilvl w:val="0"/>
          <w:numId w:val="1"/>
        </w:numPr>
        <w:tabs>
          <w:tab w:val="left" w:pos="1202"/>
          <w:tab w:val="left" w:pos="1314"/>
        </w:tabs>
        <w:spacing w:line="276" w:lineRule="exact"/>
        <w:ind w:left="1314" w:hanging="360"/>
        <w:contextualSpacing w:val="0"/>
        <w:jc w:val="both"/>
        <w:rPr>
          <w:sz w:val="24"/>
        </w:rPr>
      </w:pPr>
      <w:r>
        <w:rPr>
          <w:sz w:val="24"/>
        </w:rPr>
        <w:t>Tarybos sekretorius – Agentūros darbuotojas nėra Tarybos narys.</w:t>
      </w:r>
    </w:p>
    <w:p w14:paraId="2BD4A79F" w14:textId="3BB73C04" w:rsidR="00855C95" w:rsidRDefault="00855C95" w:rsidP="008A15B8">
      <w:pPr>
        <w:pStyle w:val="ListParagraph"/>
        <w:numPr>
          <w:ilvl w:val="0"/>
          <w:numId w:val="1"/>
        </w:numPr>
        <w:tabs>
          <w:tab w:val="left" w:pos="1202"/>
          <w:tab w:val="left" w:pos="1314"/>
        </w:tabs>
        <w:spacing w:before="44"/>
        <w:ind w:left="1314" w:hanging="360"/>
        <w:contextualSpacing w:val="0"/>
        <w:jc w:val="both"/>
        <w:rPr>
          <w:sz w:val="24"/>
        </w:rPr>
      </w:pPr>
      <w:r>
        <w:rPr>
          <w:sz w:val="24"/>
        </w:rPr>
        <w:t xml:space="preserve">Tarybos posėdis yra teisėtas, jei jame dalyvauja ne mažiau kaip </w:t>
      </w:r>
      <w:r w:rsidR="00583FC9">
        <w:rPr>
          <w:sz w:val="24"/>
        </w:rPr>
        <w:t xml:space="preserve">pusė </w:t>
      </w:r>
      <w:r>
        <w:rPr>
          <w:sz w:val="24"/>
        </w:rPr>
        <w:t>narių.</w:t>
      </w:r>
    </w:p>
    <w:p w14:paraId="182F4280" w14:textId="77777777" w:rsidR="00855C95" w:rsidRDefault="00855C95" w:rsidP="008A15B8">
      <w:pPr>
        <w:pStyle w:val="ListParagraph"/>
        <w:numPr>
          <w:ilvl w:val="0"/>
          <w:numId w:val="1"/>
        </w:numPr>
        <w:tabs>
          <w:tab w:val="left" w:pos="1202"/>
          <w:tab w:val="left" w:pos="1329"/>
        </w:tabs>
        <w:spacing w:before="40" w:line="276" w:lineRule="auto"/>
        <w:ind w:left="102" w:right="163" w:firstLine="851"/>
        <w:contextualSpacing w:val="0"/>
        <w:jc w:val="both"/>
        <w:rPr>
          <w:sz w:val="24"/>
        </w:rPr>
      </w:pPr>
      <w:r>
        <w:rPr>
          <w:sz w:val="24"/>
        </w:rPr>
        <w:t>Tarybos narys, negalintis dalyvauti Tarybos posėdyje, ne vėliau kaip prieš dieną apie tai privalo pranešti Tarybos sekretoriui, nurodydamas neatvykimo</w:t>
      </w:r>
      <w:r>
        <w:rPr>
          <w:spacing w:val="-2"/>
          <w:sz w:val="24"/>
        </w:rPr>
        <w:t xml:space="preserve"> </w:t>
      </w:r>
      <w:r>
        <w:rPr>
          <w:sz w:val="24"/>
        </w:rPr>
        <w:t>priežastį.</w:t>
      </w:r>
    </w:p>
    <w:p w14:paraId="6816E3C4" w14:textId="77777777" w:rsidR="00855C95" w:rsidRDefault="00855C95" w:rsidP="008A15B8">
      <w:pPr>
        <w:pStyle w:val="ListParagraph"/>
        <w:numPr>
          <w:ilvl w:val="0"/>
          <w:numId w:val="1"/>
        </w:numPr>
        <w:tabs>
          <w:tab w:val="left" w:pos="1202"/>
          <w:tab w:val="left" w:pos="1425"/>
        </w:tabs>
        <w:spacing w:line="276" w:lineRule="auto"/>
        <w:ind w:left="102" w:right="162" w:firstLine="851"/>
        <w:contextualSpacing w:val="0"/>
        <w:jc w:val="both"/>
        <w:rPr>
          <w:sz w:val="24"/>
        </w:rPr>
      </w:pPr>
      <w:r>
        <w:rPr>
          <w:sz w:val="24"/>
        </w:rPr>
        <w:t>Tarybos sprendimai priimami posėdyje dalyvaujančių Tarybos narių balsų dauguma. Balsams pasiskirsčius po lygiai lemia Tarybos pirmininko balsas. Balsuojama atviru balsavimu.</w:t>
      </w:r>
    </w:p>
    <w:p w14:paraId="512CCA0B" w14:textId="77777777" w:rsidR="00855C95" w:rsidRDefault="00855C95" w:rsidP="008A15B8">
      <w:pPr>
        <w:pStyle w:val="ListParagraph"/>
        <w:numPr>
          <w:ilvl w:val="0"/>
          <w:numId w:val="1"/>
        </w:numPr>
        <w:tabs>
          <w:tab w:val="left" w:pos="1202"/>
          <w:tab w:val="left" w:pos="1314"/>
        </w:tabs>
        <w:ind w:left="1314" w:hanging="360"/>
        <w:contextualSpacing w:val="0"/>
        <w:jc w:val="both"/>
        <w:rPr>
          <w:sz w:val="24"/>
        </w:rPr>
      </w:pPr>
      <w:r>
        <w:rPr>
          <w:sz w:val="24"/>
        </w:rPr>
        <w:t>Tarybos sprendimai įforminami protokoliniais</w:t>
      </w:r>
      <w:r>
        <w:rPr>
          <w:spacing w:val="-2"/>
          <w:sz w:val="24"/>
        </w:rPr>
        <w:t xml:space="preserve"> </w:t>
      </w:r>
      <w:r>
        <w:rPr>
          <w:sz w:val="24"/>
        </w:rPr>
        <w:t>nutarimais.</w:t>
      </w:r>
    </w:p>
    <w:p w14:paraId="3E4FDACB" w14:textId="0BE9CE45" w:rsidR="00855C95" w:rsidRDefault="00855C95" w:rsidP="008A15B8">
      <w:pPr>
        <w:pStyle w:val="ListParagraph"/>
        <w:numPr>
          <w:ilvl w:val="0"/>
          <w:numId w:val="1"/>
        </w:numPr>
        <w:tabs>
          <w:tab w:val="left" w:pos="1202"/>
          <w:tab w:val="left" w:pos="1324"/>
        </w:tabs>
        <w:spacing w:before="41" w:line="276" w:lineRule="auto"/>
        <w:ind w:left="102" w:right="166" w:firstLine="851"/>
        <w:contextualSpacing w:val="0"/>
        <w:jc w:val="both"/>
        <w:rPr>
          <w:sz w:val="24"/>
        </w:rPr>
      </w:pPr>
      <w:r>
        <w:rPr>
          <w:sz w:val="24"/>
        </w:rPr>
        <w:t>Agentūros atstovas Tarybos darbo dokumentus Tarybos nariams elektroniniu paštu pateikia ne vėliau kaip iki posėdžio</w:t>
      </w:r>
      <w:r w:rsidR="00AB3D95" w:rsidRPr="00AB3D95">
        <w:rPr>
          <w:sz w:val="24"/>
        </w:rPr>
        <w:t xml:space="preserve"> </w:t>
      </w:r>
      <w:r w:rsidR="00AB3D95">
        <w:rPr>
          <w:sz w:val="24"/>
        </w:rPr>
        <w:t>likus vienai</w:t>
      </w:r>
      <w:r w:rsidR="00AB3D95">
        <w:rPr>
          <w:sz w:val="24"/>
        </w:rPr>
        <w:t xml:space="preserve"> darbo dien</w:t>
      </w:r>
      <w:r w:rsidR="00AB3D95">
        <w:rPr>
          <w:sz w:val="24"/>
        </w:rPr>
        <w:t>ai</w:t>
      </w:r>
      <w:r>
        <w:rPr>
          <w:sz w:val="24"/>
        </w:rPr>
        <w:t>.</w:t>
      </w:r>
    </w:p>
    <w:p w14:paraId="18896C93" w14:textId="77777777" w:rsidR="00855C95" w:rsidRDefault="00855C95" w:rsidP="008A15B8">
      <w:pPr>
        <w:pStyle w:val="ListParagraph"/>
        <w:numPr>
          <w:ilvl w:val="0"/>
          <w:numId w:val="1"/>
        </w:numPr>
        <w:tabs>
          <w:tab w:val="left" w:pos="1202"/>
          <w:tab w:val="left" w:pos="1314"/>
        </w:tabs>
        <w:spacing w:before="1"/>
        <w:ind w:left="1314" w:hanging="360"/>
        <w:contextualSpacing w:val="0"/>
        <w:rPr>
          <w:sz w:val="24"/>
        </w:rPr>
      </w:pPr>
      <w:r>
        <w:rPr>
          <w:sz w:val="24"/>
        </w:rPr>
        <w:t>Tarybos sekretorius:</w:t>
      </w:r>
    </w:p>
    <w:p w14:paraId="6B16FA2C" w14:textId="77777777" w:rsidR="00855C95" w:rsidRDefault="00855C95" w:rsidP="008A15B8">
      <w:pPr>
        <w:pStyle w:val="ListParagraph"/>
        <w:numPr>
          <w:ilvl w:val="1"/>
          <w:numId w:val="1"/>
        </w:numPr>
        <w:tabs>
          <w:tab w:val="left" w:pos="1202"/>
          <w:tab w:val="left" w:pos="1494"/>
        </w:tabs>
        <w:spacing w:before="41"/>
        <w:ind w:left="1494" w:hanging="540"/>
        <w:contextualSpacing w:val="0"/>
        <w:rPr>
          <w:sz w:val="24"/>
        </w:rPr>
      </w:pPr>
      <w:r>
        <w:rPr>
          <w:sz w:val="24"/>
        </w:rPr>
        <w:t>informuoja Tarybos narius apie Tarybos posėdį;</w:t>
      </w:r>
    </w:p>
    <w:p w14:paraId="46D35B6A" w14:textId="2C661530" w:rsidR="00855C95" w:rsidRPr="00583FC9" w:rsidRDefault="00855C95" w:rsidP="00583FC9">
      <w:pPr>
        <w:pStyle w:val="ListParagraph"/>
        <w:numPr>
          <w:ilvl w:val="1"/>
          <w:numId w:val="1"/>
        </w:numPr>
        <w:tabs>
          <w:tab w:val="left" w:pos="1202"/>
          <w:tab w:val="left" w:pos="1494"/>
        </w:tabs>
        <w:spacing w:before="43"/>
        <w:ind w:left="1494" w:hanging="540"/>
        <w:contextualSpacing w:val="0"/>
        <w:rPr>
          <w:sz w:val="24"/>
        </w:rPr>
      </w:pPr>
      <w:r>
        <w:rPr>
          <w:sz w:val="24"/>
        </w:rPr>
        <w:t>surašo Tarybos posėdžio protokolus</w:t>
      </w:r>
      <w:r w:rsidR="00583FC9">
        <w:rPr>
          <w:sz w:val="24"/>
        </w:rPr>
        <w:t>;</w:t>
      </w:r>
    </w:p>
    <w:p w14:paraId="3566CF3E" w14:textId="77777777" w:rsidR="00583FC9" w:rsidRDefault="00583FC9" w:rsidP="00583FC9">
      <w:pPr>
        <w:pStyle w:val="ListParagraph"/>
        <w:numPr>
          <w:ilvl w:val="1"/>
          <w:numId w:val="1"/>
        </w:numPr>
        <w:tabs>
          <w:tab w:val="left" w:pos="1202"/>
          <w:tab w:val="left" w:pos="1506"/>
        </w:tabs>
        <w:spacing w:before="98" w:line="276" w:lineRule="auto"/>
        <w:ind w:left="102" w:right="160" w:firstLine="851"/>
        <w:contextualSpacing w:val="0"/>
        <w:jc w:val="both"/>
        <w:rPr>
          <w:sz w:val="24"/>
        </w:rPr>
      </w:pPr>
      <w:r>
        <w:rPr>
          <w:sz w:val="24"/>
        </w:rPr>
        <w:t xml:space="preserve">ne vėliau kaip per 5 darbo dienas nuo Tarybos posėdžio dienos pateikia Tarybos pirmininkui pasirašyti protokolą. </w:t>
      </w:r>
    </w:p>
    <w:p w14:paraId="44296047" w14:textId="1DD2320B" w:rsidR="00583FC9" w:rsidRDefault="00583FC9" w:rsidP="00583FC9">
      <w:pPr>
        <w:pStyle w:val="ListParagraph"/>
        <w:tabs>
          <w:tab w:val="left" w:pos="1202"/>
          <w:tab w:val="left" w:pos="1600"/>
        </w:tabs>
        <w:spacing w:line="276" w:lineRule="auto"/>
        <w:ind w:left="953" w:right="166"/>
        <w:contextualSpacing w:val="0"/>
        <w:jc w:val="both"/>
        <w:rPr>
          <w:sz w:val="24"/>
        </w:rPr>
      </w:pPr>
      <w:r>
        <w:rPr>
          <w:sz w:val="24"/>
        </w:rPr>
        <w:t>20.</w:t>
      </w:r>
      <w:r w:rsidRPr="008A15B8">
        <w:rPr>
          <w:sz w:val="24"/>
        </w:rPr>
        <w:t xml:space="preserve"> </w:t>
      </w:r>
      <w:r>
        <w:rPr>
          <w:sz w:val="24"/>
        </w:rPr>
        <w:t xml:space="preserve">Tarybos sprendimai </w:t>
      </w:r>
      <w:r w:rsidR="003D2E01">
        <w:rPr>
          <w:sz w:val="24"/>
        </w:rPr>
        <w:t xml:space="preserve">(protokolai) </w:t>
      </w:r>
      <w:r>
        <w:rPr>
          <w:sz w:val="24"/>
        </w:rPr>
        <w:t xml:space="preserve">skelbiami Agentūros interneto svetainėje </w:t>
      </w:r>
      <w:hyperlink r:id="rId6">
        <w:r>
          <w:rPr>
            <w:sz w:val="24"/>
            <w:u w:val="single"/>
          </w:rPr>
          <w:t>www.vsaa.lt</w:t>
        </w:r>
        <w:r>
          <w:rPr>
            <w:sz w:val="24"/>
          </w:rPr>
          <w:t xml:space="preserve"> </w:t>
        </w:r>
      </w:hyperlink>
    </w:p>
    <w:p w14:paraId="69D10EA8" w14:textId="77777777" w:rsidR="00583FC9" w:rsidRDefault="00583FC9" w:rsidP="00583FC9">
      <w:pPr>
        <w:tabs>
          <w:tab w:val="left" w:pos="1202"/>
        </w:tabs>
        <w:ind w:left="720" w:firstLine="233"/>
      </w:pPr>
      <w:r>
        <w:rPr>
          <w:sz w:val="24"/>
        </w:rPr>
        <w:t xml:space="preserve">21. </w:t>
      </w:r>
      <w:r w:rsidRPr="00DA3142">
        <w:rPr>
          <w:sz w:val="24"/>
        </w:rPr>
        <w:t>Šis Reglamentas skelbiamas viešosios įstaigos Vilniaus senamiesčio atnaujinimo agentūros interneto svetainėje</w:t>
      </w:r>
      <w:r w:rsidRPr="00DA3142">
        <w:rPr>
          <w:spacing w:val="46"/>
          <w:sz w:val="24"/>
        </w:rPr>
        <w:t xml:space="preserve"> </w:t>
      </w:r>
      <w:hyperlink r:id="rId7">
        <w:r w:rsidRPr="00DA3142">
          <w:rPr>
            <w:sz w:val="24"/>
          </w:rPr>
          <w:t>www.vsaa.lt.</w:t>
        </w:r>
      </w:hyperlink>
    </w:p>
    <w:p w14:paraId="51712268" w14:textId="77777777" w:rsidR="008B4553" w:rsidRDefault="008B4553" w:rsidP="008B4553">
      <w:pPr>
        <w:spacing w:before="41"/>
        <w:ind w:right="1722"/>
      </w:pPr>
    </w:p>
    <w:sectPr w:rsidR="008B4553" w:rsidSect="00502587">
      <w:pgSz w:w="11910" w:h="16840"/>
      <w:pgMar w:top="1580" w:right="400" w:bottom="426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70DAC"/>
    <w:multiLevelType w:val="multilevel"/>
    <w:tmpl w:val="F3DCC6B6"/>
    <w:lvl w:ilvl="0">
      <w:start w:val="1"/>
      <w:numFmt w:val="decimal"/>
      <w:lvlText w:val="%1."/>
      <w:lvlJc w:val="left"/>
      <w:pPr>
        <w:ind w:left="243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374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1500" w:hanging="420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2550" w:hanging="420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3601" w:hanging="420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4652" w:hanging="420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5703" w:hanging="420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6754" w:hanging="420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7804" w:hanging="420"/>
      </w:pPr>
      <w:rPr>
        <w:rFonts w:hint="default"/>
        <w:lang w:val="lt-LT" w:eastAsia="lt-LT" w:bidi="lt-LT"/>
      </w:rPr>
    </w:lvl>
  </w:abstractNum>
  <w:abstractNum w:abstractNumId="1" w15:restartNumberingAfterBreak="0">
    <w:nsid w:val="5BD41E56"/>
    <w:multiLevelType w:val="hybridMultilevel"/>
    <w:tmpl w:val="E694385A"/>
    <w:lvl w:ilvl="0" w:tplc="48A654CE">
      <w:start w:val="1"/>
      <w:numFmt w:val="decimal"/>
      <w:lvlText w:val="%1."/>
      <w:lvlJc w:val="left"/>
      <w:pPr>
        <w:ind w:left="1234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lt-LT" w:eastAsia="lt-LT" w:bidi="lt-LT"/>
      </w:rPr>
    </w:lvl>
    <w:lvl w:ilvl="1" w:tplc="DE482C74">
      <w:start w:val="2"/>
      <w:numFmt w:val="upperRoman"/>
      <w:lvlText w:val="%2"/>
      <w:lvlJc w:val="left"/>
      <w:pPr>
        <w:ind w:left="4938" w:hanging="24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lt-LT" w:eastAsia="lt-LT" w:bidi="lt-LT"/>
      </w:rPr>
    </w:lvl>
    <w:lvl w:ilvl="2" w:tplc="DA04745E">
      <w:numFmt w:val="bullet"/>
      <w:lvlText w:val="•"/>
      <w:lvlJc w:val="left"/>
      <w:pPr>
        <w:ind w:left="4940" w:hanging="247"/>
      </w:pPr>
      <w:rPr>
        <w:rFonts w:hint="default"/>
        <w:lang w:val="lt-LT" w:eastAsia="lt-LT" w:bidi="lt-LT"/>
      </w:rPr>
    </w:lvl>
    <w:lvl w:ilvl="3" w:tplc="C9B0E7B2">
      <w:numFmt w:val="bullet"/>
      <w:lvlText w:val="•"/>
      <w:lvlJc w:val="left"/>
      <w:pPr>
        <w:ind w:left="5560" w:hanging="247"/>
      </w:pPr>
      <w:rPr>
        <w:rFonts w:hint="default"/>
        <w:lang w:val="lt-LT" w:eastAsia="lt-LT" w:bidi="lt-LT"/>
      </w:rPr>
    </w:lvl>
    <w:lvl w:ilvl="4" w:tplc="295E4172">
      <w:numFmt w:val="bullet"/>
      <w:lvlText w:val="•"/>
      <w:lvlJc w:val="left"/>
      <w:pPr>
        <w:ind w:left="6181" w:hanging="247"/>
      </w:pPr>
      <w:rPr>
        <w:rFonts w:hint="default"/>
        <w:lang w:val="lt-LT" w:eastAsia="lt-LT" w:bidi="lt-LT"/>
      </w:rPr>
    </w:lvl>
    <w:lvl w:ilvl="5" w:tplc="44DCF8D2">
      <w:numFmt w:val="bullet"/>
      <w:lvlText w:val="•"/>
      <w:lvlJc w:val="left"/>
      <w:pPr>
        <w:ind w:left="6802" w:hanging="247"/>
      </w:pPr>
      <w:rPr>
        <w:rFonts w:hint="default"/>
        <w:lang w:val="lt-LT" w:eastAsia="lt-LT" w:bidi="lt-LT"/>
      </w:rPr>
    </w:lvl>
    <w:lvl w:ilvl="6" w:tplc="233E6354">
      <w:numFmt w:val="bullet"/>
      <w:lvlText w:val="•"/>
      <w:lvlJc w:val="left"/>
      <w:pPr>
        <w:ind w:left="7423" w:hanging="247"/>
      </w:pPr>
      <w:rPr>
        <w:rFonts w:hint="default"/>
        <w:lang w:val="lt-LT" w:eastAsia="lt-LT" w:bidi="lt-LT"/>
      </w:rPr>
    </w:lvl>
    <w:lvl w:ilvl="7" w:tplc="276A9BD4">
      <w:numFmt w:val="bullet"/>
      <w:lvlText w:val="•"/>
      <w:lvlJc w:val="left"/>
      <w:pPr>
        <w:ind w:left="8044" w:hanging="247"/>
      </w:pPr>
      <w:rPr>
        <w:rFonts w:hint="default"/>
        <w:lang w:val="lt-LT" w:eastAsia="lt-LT" w:bidi="lt-LT"/>
      </w:rPr>
    </w:lvl>
    <w:lvl w:ilvl="8" w:tplc="B4AEFC0E">
      <w:numFmt w:val="bullet"/>
      <w:lvlText w:val="•"/>
      <w:lvlJc w:val="left"/>
      <w:pPr>
        <w:ind w:left="8664" w:hanging="247"/>
      </w:pPr>
      <w:rPr>
        <w:rFonts w:hint="default"/>
        <w:lang w:val="lt-LT" w:eastAsia="lt-LT" w:bidi="lt-LT"/>
      </w:rPr>
    </w:lvl>
  </w:abstractNum>
  <w:abstractNum w:abstractNumId="2" w15:restartNumberingAfterBreak="0">
    <w:nsid w:val="6C0970D3"/>
    <w:multiLevelType w:val="multilevel"/>
    <w:tmpl w:val="F3DCC6B6"/>
    <w:lvl w:ilvl="0">
      <w:start w:val="1"/>
      <w:numFmt w:val="decimal"/>
      <w:lvlText w:val="%1."/>
      <w:lvlJc w:val="left"/>
      <w:pPr>
        <w:ind w:left="243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374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1500" w:hanging="420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2550" w:hanging="420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3601" w:hanging="420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4652" w:hanging="420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5703" w:hanging="420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6754" w:hanging="420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7804" w:hanging="420"/>
      </w:pPr>
      <w:rPr>
        <w:rFonts w:hint="default"/>
        <w:lang w:val="lt-LT" w:eastAsia="lt-LT" w:bidi="lt-LT"/>
      </w:rPr>
    </w:lvl>
  </w:abstractNum>
  <w:abstractNum w:abstractNumId="3" w15:restartNumberingAfterBreak="0">
    <w:nsid w:val="77461347"/>
    <w:multiLevelType w:val="multilevel"/>
    <w:tmpl w:val="F3DCC6B6"/>
    <w:lvl w:ilvl="0">
      <w:start w:val="1"/>
      <w:numFmt w:val="decimal"/>
      <w:lvlText w:val="%1."/>
      <w:lvlJc w:val="left"/>
      <w:pPr>
        <w:ind w:left="243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374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1500" w:hanging="420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2550" w:hanging="420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3601" w:hanging="420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4652" w:hanging="420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5703" w:hanging="420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6754" w:hanging="420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7804" w:hanging="420"/>
      </w:pPr>
      <w:rPr>
        <w:rFonts w:hint="default"/>
        <w:lang w:val="lt-LT" w:eastAsia="lt-LT" w:bidi="lt-LT"/>
      </w:rPr>
    </w:lvl>
  </w:abstractNum>
  <w:abstractNum w:abstractNumId="4" w15:restartNumberingAfterBreak="0">
    <w:nsid w:val="79C70EF8"/>
    <w:multiLevelType w:val="multilevel"/>
    <w:tmpl w:val="EF202FF8"/>
    <w:lvl w:ilvl="0">
      <w:start w:val="6"/>
      <w:numFmt w:val="decimal"/>
      <w:lvlText w:val="%1"/>
      <w:lvlJc w:val="left"/>
      <w:pPr>
        <w:ind w:left="463" w:hanging="42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63" w:hanging="42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4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ind w:left="7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1827" w:hanging="33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955" w:hanging="33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82" w:hanging="33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210" w:hanging="33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337" w:hanging="33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65" w:hanging="334"/>
      </w:pPr>
      <w:rPr>
        <w:rFonts w:hint="default"/>
        <w:lang w:val="lt-LT" w:eastAsia="en-US" w:bidi="ar-SA"/>
      </w:rPr>
    </w:lvl>
  </w:abstractNum>
  <w:num w:numId="1" w16cid:durableId="1157380157">
    <w:abstractNumId w:val="3"/>
  </w:num>
  <w:num w:numId="2" w16cid:durableId="930163945">
    <w:abstractNumId w:val="1"/>
  </w:num>
  <w:num w:numId="3" w16cid:durableId="432014048">
    <w:abstractNumId w:val="2"/>
  </w:num>
  <w:num w:numId="4" w16cid:durableId="1643849355">
    <w:abstractNumId w:val="4"/>
  </w:num>
  <w:num w:numId="5" w16cid:durableId="134640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78"/>
    <w:rsid w:val="00032570"/>
    <w:rsid w:val="000450AE"/>
    <w:rsid w:val="000C397B"/>
    <w:rsid w:val="00161680"/>
    <w:rsid w:val="001A6F24"/>
    <w:rsid w:val="002E27CD"/>
    <w:rsid w:val="00306F5F"/>
    <w:rsid w:val="00344989"/>
    <w:rsid w:val="003527D7"/>
    <w:rsid w:val="003C5D5D"/>
    <w:rsid w:val="003D2E01"/>
    <w:rsid w:val="00403185"/>
    <w:rsid w:val="00404903"/>
    <w:rsid w:val="0048469E"/>
    <w:rsid w:val="00490035"/>
    <w:rsid w:val="004D0EEC"/>
    <w:rsid w:val="004E2270"/>
    <w:rsid w:val="00502587"/>
    <w:rsid w:val="00550DF7"/>
    <w:rsid w:val="0058215B"/>
    <w:rsid w:val="00583FC9"/>
    <w:rsid w:val="005A5DFB"/>
    <w:rsid w:val="005E1EE3"/>
    <w:rsid w:val="00613A15"/>
    <w:rsid w:val="006A68FE"/>
    <w:rsid w:val="006C3652"/>
    <w:rsid w:val="006E6139"/>
    <w:rsid w:val="007B75C3"/>
    <w:rsid w:val="0080195C"/>
    <w:rsid w:val="0082147B"/>
    <w:rsid w:val="008428BA"/>
    <w:rsid w:val="00855C95"/>
    <w:rsid w:val="00872BDA"/>
    <w:rsid w:val="0087539A"/>
    <w:rsid w:val="008A15B8"/>
    <w:rsid w:val="008A316D"/>
    <w:rsid w:val="008B4553"/>
    <w:rsid w:val="008F0BF6"/>
    <w:rsid w:val="009505D4"/>
    <w:rsid w:val="009D7821"/>
    <w:rsid w:val="009E487F"/>
    <w:rsid w:val="00A3008F"/>
    <w:rsid w:val="00A361F6"/>
    <w:rsid w:val="00A82B53"/>
    <w:rsid w:val="00AB3D95"/>
    <w:rsid w:val="00B31CE2"/>
    <w:rsid w:val="00B32859"/>
    <w:rsid w:val="00B43B67"/>
    <w:rsid w:val="00B7119F"/>
    <w:rsid w:val="00B87C51"/>
    <w:rsid w:val="00BE5043"/>
    <w:rsid w:val="00C030AE"/>
    <w:rsid w:val="00D323B8"/>
    <w:rsid w:val="00D3305E"/>
    <w:rsid w:val="00DA3142"/>
    <w:rsid w:val="00E1462F"/>
    <w:rsid w:val="00E40C11"/>
    <w:rsid w:val="00E458B9"/>
    <w:rsid w:val="00E64C31"/>
    <w:rsid w:val="00E83395"/>
    <w:rsid w:val="00EF0F78"/>
    <w:rsid w:val="00EF407A"/>
    <w:rsid w:val="00F60D11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C166"/>
  <w15:chartTrackingRefBased/>
  <w15:docId w15:val="{4F897327-D074-4F3F-9DDA-2B76EB22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 w:bidi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F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F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F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F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F7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F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F7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F7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F78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F7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F7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F7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F7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F0F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F7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F7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F0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F7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1"/>
    <w:qFormat/>
    <w:rsid w:val="00EF0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F78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F0F7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0F78"/>
    <w:pPr>
      <w:ind w:left="10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0F78"/>
    <w:rPr>
      <w:rFonts w:ascii="Times New Roman" w:eastAsia="Times New Roman" w:hAnsi="Times New Roman" w:cs="Times New Roman"/>
      <w:kern w:val="0"/>
      <w:sz w:val="24"/>
      <w:szCs w:val="24"/>
      <w:lang w:val="lt-LT" w:eastAsia="lt-LT" w:bidi="lt-LT"/>
      <w14:ligatures w14:val="none"/>
    </w:rPr>
  </w:style>
  <w:style w:type="paragraph" w:styleId="Revision">
    <w:name w:val="Revision"/>
    <w:hidden/>
    <w:uiPriority w:val="99"/>
    <w:semiHidden/>
    <w:rsid w:val="00A82B53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 w:bidi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40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C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C11"/>
    <w:rPr>
      <w:rFonts w:ascii="Times New Roman" w:eastAsia="Times New Roman" w:hAnsi="Times New Roman" w:cs="Times New Roman"/>
      <w:kern w:val="0"/>
      <w:sz w:val="20"/>
      <w:szCs w:val="20"/>
      <w:lang w:val="lt-LT" w:eastAsia="lt-LT" w:bidi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C11"/>
    <w:rPr>
      <w:rFonts w:ascii="Times New Roman" w:eastAsia="Times New Roman" w:hAnsi="Times New Roman" w:cs="Times New Roman"/>
      <w:b/>
      <w:bCs/>
      <w:kern w:val="0"/>
      <w:sz w:val="20"/>
      <w:szCs w:val="20"/>
      <w:lang w:val="lt-LT" w:eastAsia="lt-LT" w:bidi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saa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saa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A9EF-3D30-4D07-B9FA-E726579C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Raugaliene</dc:creator>
  <cp:keywords/>
  <dc:description/>
  <cp:lastModifiedBy>Jurate Raugaliene</cp:lastModifiedBy>
  <cp:revision>5</cp:revision>
  <dcterms:created xsi:type="dcterms:W3CDTF">2026-01-21T13:07:00Z</dcterms:created>
  <dcterms:modified xsi:type="dcterms:W3CDTF">2026-01-21T13:22:00Z</dcterms:modified>
</cp:coreProperties>
</file>