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VILNIAUS PAVELDOTVARKOS PROGRAMOS TVIRTINIMO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 w:rsidP="000B4E9F">
      <w:pPr>
        <w:jc w:val="center"/>
      </w:pPr>
    </w:p>
    <w:p w14:paraId="0482AB33" w14:textId="591372B8" w:rsidR="00615260" w:rsidRDefault="001D278D" w:rsidP="000B4E9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1" w:name="prjRegDataIlga1"/>
      <w:r>
        <w:instrText xml:space="preserve"> FORMTEXT </w:instrText>
      </w:r>
      <w:r>
        <w:fldChar w:fldCharType="separate"/>
      </w:r>
      <w:r w:rsidR="004E379A">
        <w:t>2026 m. sausio 28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4E379A">
        <w:t>1-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4E379A">
        <w:t>1628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 w:rsidP="000B4E9F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26A8F61B" w14:textId="77777777" w:rsidR="00403FB6" w:rsidRDefault="00403FB6" w:rsidP="00403FB6">
      <w:pPr>
        <w:jc w:val="center"/>
      </w:pPr>
    </w:p>
    <w:p w14:paraId="3AF64140" w14:textId="77777777" w:rsidR="00403FB6" w:rsidRPr="00227EE0" w:rsidRDefault="00403FB6" w:rsidP="00403FB6">
      <w:pPr>
        <w:tabs>
          <w:tab w:val="left" w:pos="851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Vadovaudamasi </w:t>
      </w:r>
      <w:r w:rsidRPr="00227EE0">
        <w:rPr>
          <w:lang w:val="lt-LT"/>
        </w:rPr>
        <w:t>Lietuvos Respublikos vietos savivaldos įstatymo 6 straipsnio 26 dalimi, Lietuvos Respublikos nekilnojamojo kultūros paveldo apsaugos įstatymo 5 straipsnio 3 dalimi</w:t>
      </w:r>
      <w:r>
        <w:rPr>
          <w:lang w:val="lt-LT"/>
        </w:rPr>
        <w:t xml:space="preserve">, 2023 m. gruodžio 13 d. Europos Komisijos reglamentu (ES) 2023/2831 dėl Sutarties dėl Europos Sąjungos veikimo 107 ir 108 straipsnių taikymo </w:t>
      </w:r>
      <w:r w:rsidRPr="00C85574">
        <w:rPr>
          <w:i/>
          <w:iCs/>
          <w:lang w:val="lt-LT"/>
        </w:rPr>
        <w:t>de minimis</w:t>
      </w:r>
      <w:r>
        <w:rPr>
          <w:lang w:val="lt-LT"/>
        </w:rPr>
        <w:t xml:space="preserve"> pagalbai,</w:t>
      </w:r>
      <w:r w:rsidRPr="00227EE0">
        <w:rPr>
          <w:lang w:val="lt-LT"/>
        </w:rPr>
        <w:t xml:space="preserve"> Vilniaus miesto savivaldybės taryba n u s p r e n d ž i a:</w:t>
      </w:r>
    </w:p>
    <w:p w14:paraId="14320D1E" w14:textId="77777777" w:rsidR="00403FB6" w:rsidRPr="00090870" w:rsidRDefault="00403FB6" w:rsidP="00403FB6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CD6FE2">
        <w:rPr>
          <w:lang w:val="lt-LT"/>
        </w:rPr>
        <w:t xml:space="preserve">Patvirtinti Vilniaus </w:t>
      </w:r>
      <w:proofErr w:type="spellStart"/>
      <w:r w:rsidRPr="00CD6FE2">
        <w:rPr>
          <w:lang w:val="lt-LT"/>
        </w:rPr>
        <w:t>paveldotvarkos</w:t>
      </w:r>
      <w:proofErr w:type="spellEnd"/>
      <w:r w:rsidRPr="00CD6FE2">
        <w:rPr>
          <w:lang w:val="lt-LT"/>
        </w:rPr>
        <w:t xml:space="preserve"> programą (pridedama)</w:t>
      </w:r>
      <w:r>
        <w:rPr>
          <w:lang w:val="lt-LT"/>
        </w:rPr>
        <w:t>.</w:t>
      </w:r>
      <w:r w:rsidRPr="00090870">
        <w:rPr>
          <w:lang w:val="lt-LT"/>
        </w:rPr>
        <w:t xml:space="preserve">  </w:t>
      </w:r>
    </w:p>
    <w:p w14:paraId="5F2DFBB5" w14:textId="425B3C3D" w:rsidR="00403FB6" w:rsidRDefault="00403FB6" w:rsidP="00403FB6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227EE0">
        <w:rPr>
          <w:lang w:val="lt-LT"/>
        </w:rPr>
        <w:t>Pripažinti netekusi</w:t>
      </w:r>
      <w:r>
        <w:rPr>
          <w:lang w:val="lt-LT"/>
        </w:rPr>
        <w:t>u</w:t>
      </w:r>
      <w:r w:rsidRPr="00227EE0">
        <w:rPr>
          <w:lang w:val="lt-LT"/>
        </w:rPr>
        <w:t xml:space="preserve"> galios Vilniaus miesto savivaldybės tarybos 202</w:t>
      </w:r>
      <w:r>
        <w:rPr>
          <w:lang w:val="lt-LT"/>
        </w:rPr>
        <w:t>5</w:t>
      </w:r>
      <w:r w:rsidRPr="00227EE0">
        <w:rPr>
          <w:lang w:val="lt-LT"/>
        </w:rPr>
        <w:t xml:space="preserve"> m. </w:t>
      </w:r>
      <w:r>
        <w:rPr>
          <w:lang w:val="lt-LT"/>
        </w:rPr>
        <w:t>sausio</w:t>
      </w:r>
      <w:r w:rsidRPr="00227EE0">
        <w:rPr>
          <w:lang w:val="lt-LT"/>
        </w:rPr>
        <w:t xml:space="preserve"> </w:t>
      </w:r>
      <w:r>
        <w:rPr>
          <w:lang w:val="lt-LT"/>
        </w:rPr>
        <w:t>30</w:t>
      </w:r>
      <w:r w:rsidRPr="00227EE0">
        <w:rPr>
          <w:lang w:val="lt-LT"/>
        </w:rPr>
        <w:t xml:space="preserve"> d. sprendim</w:t>
      </w:r>
      <w:r>
        <w:rPr>
          <w:lang w:val="lt-LT"/>
        </w:rPr>
        <w:t xml:space="preserve">u </w:t>
      </w:r>
      <w:bookmarkStart w:id="6" w:name="n_0"/>
      <w:r w:rsidR="000B4E9F" w:rsidRPr="000B4E9F">
        <w:rPr>
          <w:lang w:val="lt-LT"/>
        </w:rPr>
        <w:t>Nr. 1-877</w:t>
      </w:r>
      <w:bookmarkEnd w:id="6"/>
      <w:r w:rsidRPr="00227EE0">
        <w:rPr>
          <w:lang w:val="lt-LT"/>
        </w:rPr>
        <w:t xml:space="preserve"> </w:t>
      </w:r>
      <w:r>
        <w:rPr>
          <w:lang w:val="lt-LT"/>
        </w:rPr>
        <w:t>„</w:t>
      </w:r>
      <w:r w:rsidRPr="00227EE0">
        <w:rPr>
          <w:lang w:val="lt-LT"/>
        </w:rPr>
        <w:t xml:space="preserve">Dėl Vilniaus </w:t>
      </w:r>
      <w:proofErr w:type="spellStart"/>
      <w:r w:rsidRPr="00227EE0">
        <w:rPr>
          <w:lang w:val="lt-LT"/>
        </w:rPr>
        <w:t>paveldotvarkos</w:t>
      </w:r>
      <w:proofErr w:type="spellEnd"/>
      <w:r w:rsidRPr="00227EE0">
        <w:rPr>
          <w:lang w:val="lt-LT"/>
        </w:rPr>
        <w:t xml:space="preserve"> programos tvirtinimo</w:t>
      </w:r>
      <w:r>
        <w:rPr>
          <w:lang w:val="lt-LT"/>
        </w:rPr>
        <w:t>“ 1 punktą.</w:t>
      </w:r>
    </w:p>
    <w:p w14:paraId="021E375C" w14:textId="6E7E35BD" w:rsidR="00403FB6" w:rsidRPr="00227EE0" w:rsidRDefault="00403FB6" w:rsidP="00403FB6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Nustatyti, kad pagal Vilniaus miesto savivaldybės tarybos </w:t>
      </w:r>
      <w:r w:rsidRPr="00227EE0">
        <w:rPr>
          <w:lang w:val="lt-LT"/>
        </w:rPr>
        <w:t>202</w:t>
      </w:r>
      <w:r>
        <w:rPr>
          <w:lang w:val="lt-LT"/>
        </w:rPr>
        <w:t>5</w:t>
      </w:r>
      <w:r w:rsidRPr="00227EE0">
        <w:rPr>
          <w:lang w:val="lt-LT"/>
        </w:rPr>
        <w:t xml:space="preserve"> m. </w:t>
      </w:r>
      <w:r>
        <w:rPr>
          <w:lang w:val="lt-LT"/>
        </w:rPr>
        <w:t>sausio</w:t>
      </w:r>
      <w:r w:rsidRPr="00227EE0">
        <w:rPr>
          <w:lang w:val="lt-LT"/>
        </w:rPr>
        <w:t xml:space="preserve"> </w:t>
      </w:r>
      <w:r>
        <w:rPr>
          <w:lang w:val="lt-LT"/>
        </w:rPr>
        <w:t>30</w:t>
      </w:r>
      <w:r w:rsidRPr="00227EE0">
        <w:rPr>
          <w:lang w:val="lt-LT"/>
        </w:rPr>
        <w:t xml:space="preserve"> d. sprendim</w:t>
      </w:r>
      <w:r>
        <w:rPr>
          <w:lang w:val="lt-LT"/>
        </w:rPr>
        <w:t xml:space="preserve">u </w:t>
      </w:r>
      <w:bookmarkStart w:id="7" w:name="n_1"/>
      <w:r w:rsidR="000B4E9F" w:rsidRPr="000B4E9F">
        <w:rPr>
          <w:lang w:val="lt-LT"/>
        </w:rPr>
        <w:t>Nr. 1-877</w:t>
      </w:r>
      <w:bookmarkEnd w:id="7"/>
      <w:r w:rsidRPr="00227EE0">
        <w:rPr>
          <w:lang w:val="lt-LT"/>
        </w:rPr>
        <w:t xml:space="preserve"> </w:t>
      </w:r>
      <w:r>
        <w:rPr>
          <w:lang w:val="lt-LT"/>
        </w:rPr>
        <w:t>„</w:t>
      </w:r>
      <w:r w:rsidRPr="00227EE0">
        <w:rPr>
          <w:lang w:val="lt-LT"/>
        </w:rPr>
        <w:t xml:space="preserve">Dėl Vilniaus </w:t>
      </w:r>
      <w:proofErr w:type="spellStart"/>
      <w:r w:rsidRPr="00227EE0">
        <w:rPr>
          <w:lang w:val="lt-LT"/>
        </w:rPr>
        <w:t>paveldotvarkos</w:t>
      </w:r>
      <w:proofErr w:type="spellEnd"/>
      <w:r w:rsidRPr="00227EE0">
        <w:rPr>
          <w:lang w:val="lt-LT"/>
        </w:rPr>
        <w:t xml:space="preserve"> programos </w:t>
      </w:r>
      <w:r>
        <w:rPr>
          <w:lang w:val="lt-LT"/>
        </w:rPr>
        <w:t>tv</w:t>
      </w:r>
      <w:r w:rsidRPr="00227EE0">
        <w:rPr>
          <w:lang w:val="lt-LT"/>
        </w:rPr>
        <w:t>irtinimo</w:t>
      </w:r>
      <w:r>
        <w:rPr>
          <w:lang w:val="lt-LT"/>
        </w:rPr>
        <w:t xml:space="preserve">“ patvirtintą Vilniaus </w:t>
      </w:r>
      <w:proofErr w:type="spellStart"/>
      <w:r>
        <w:rPr>
          <w:lang w:val="lt-LT"/>
        </w:rPr>
        <w:t>paveldotvarkos</w:t>
      </w:r>
      <w:proofErr w:type="spellEnd"/>
      <w:r>
        <w:rPr>
          <w:lang w:val="lt-LT"/>
        </w:rPr>
        <w:t xml:space="preserve"> programą priimtos paraiškos ir pasirašytos sutartys galioja, iki bus įvykdyti sutartiniai įsipareigojimai sutartyse nustatyta tvarka. </w:t>
      </w:r>
    </w:p>
    <w:p w14:paraId="5C3E6769" w14:textId="77777777" w:rsidR="00403FB6" w:rsidRPr="00CD6FE2" w:rsidRDefault="00403FB6" w:rsidP="00403FB6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227EE0">
        <w:rPr>
          <w:lang w:val="lt-LT"/>
        </w:rPr>
        <w:t>Pavesti Vilniaus miesto savivaldybės administracijos Kultūros paveldo apsaugos skyriui org</w:t>
      </w:r>
      <w:r>
        <w:rPr>
          <w:lang w:val="lt-LT"/>
        </w:rPr>
        <w:t>anizuoti</w:t>
      </w:r>
      <w:r w:rsidRPr="00227EE0">
        <w:rPr>
          <w:lang w:val="lt-LT"/>
        </w:rPr>
        <w:t xml:space="preserve"> patvirtintos</w:t>
      </w:r>
      <w:r>
        <w:rPr>
          <w:lang w:val="lt-LT"/>
        </w:rPr>
        <w:t>ios</w:t>
      </w:r>
      <w:r w:rsidRPr="00227EE0">
        <w:rPr>
          <w:lang w:val="lt-LT"/>
        </w:rPr>
        <w:t xml:space="preserve"> programos įgyvendinimą. </w:t>
      </w:r>
    </w:p>
    <w:p w14:paraId="611220AE" w14:textId="77777777" w:rsidR="00403FB6" w:rsidRDefault="00403FB6" w:rsidP="00403FB6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227EE0">
        <w:rPr>
          <w:lang w:val="lt-LT"/>
        </w:rPr>
        <w:t>Pavesti Vilniaus miesto savivaldybės administracijos direktoriui kontroliuoti, kaip vykdomas šis sprendimas.</w:t>
      </w: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4" w:type="dxa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AB43" w14:textId="77777777" w:rsidR="004078D4" w:rsidRDefault="004078D4">
      <w:r>
        <w:separator/>
      </w:r>
    </w:p>
  </w:endnote>
  <w:endnote w:type="continuationSeparator" w:id="0">
    <w:p w14:paraId="0482AB44" w14:textId="77777777" w:rsidR="004078D4" w:rsidRDefault="004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AB41" w14:textId="77777777" w:rsidR="004078D4" w:rsidRDefault="004078D4">
      <w:r>
        <w:separator/>
      </w:r>
    </w:p>
  </w:footnote>
  <w:footnote w:type="continuationSeparator" w:id="0">
    <w:p w14:paraId="0482AB42" w14:textId="77777777" w:rsidR="004078D4" w:rsidRDefault="0040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AB45" w14:textId="77777777" w:rsidR="00615260" w:rsidRDefault="0061526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AB46" w14:textId="77777777" w:rsidR="00615260" w:rsidRDefault="004A4E3E">
    <w:pPr>
      <w:pStyle w:val="Footer"/>
      <w:jc w:val="right"/>
    </w:pPr>
    <w:bookmarkStart w:id="10" w:name="specialiojiZyma"/>
    <w:r>
      <w:t xml:space="preserve"> </w: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D0379"/>
    <w:multiLevelType w:val="multilevel"/>
    <w:tmpl w:val="AEFEF9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47529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60"/>
    <w:rsid w:val="0000523D"/>
    <w:rsid w:val="000B4E9F"/>
    <w:rsid w:val="000C14E4"/>
    <w:rsid w:val="00121772"/>
    <w:rsid w:val="001D278D"/>
    <w:rsid w:val="001E19BC"/>
    <w:rsid w:val="001E68DD"/>
    <w:rsid w:val="00275437"/>
    <w:rsid w:val="00350765"/>
    <w:rsid w:val="00403FB6"/>
    <w:rsid w:val="004078D4"/>
    <w:rsid w:val="00426B37"/>
    <w:rsid w:val="004A4E3E"/>
    <w:rsid w:val="004E379A"/>
    <w:rsid w:val="005170AC"/>
    <w:rsid w:val="00574A97"/>
    <w:rsid w:val="00582CF5"/>
    <w:rsid w:val="00615260"/>
    <w:rsid w:val="006305A5"/>
    <w:rsid w:val="00762977"/>
    <w:rsid w:val="0078388D"/>
    <w:rsid w:val="00790322"/>
    <w:rsid w:val="007E1945"/>
    <w:rsid w:val="00801EA4"/>
    <w:rsid w:val="0087309E"/>
    <w:rsid w:val="008A2A6C"/>
    <w:rsid w:val="008B5953"/>
    <w:rsid w:val="008D6C55"/>
    <w:rsid w:val="008E0021"/>
    <w:rsid w:val="0093635B"/>
    <w:rsid w:val="009A0276"/>
    <w:rsid w:val="009C2C4F"/>
    <w:rsid w:val="00A36869"/>
    <w:rsid w:val="00A50BE6"/>
    <w:rsid w:val="00AE6899"/>
    <w:rsid w:val="00B208D5"/>
    <w:rsid w:val="00B84A98"/>
    <w:rsid w:val="00D31043"/>
    <w:rsid w:val="00DF1EAE"/>
    <w:rsid w:val="00E45AC9"/>
    <w:rsid w:val="00E86227"/>
    <w:rsid w:val="00EC31DB"/>
    <w:rsid w:val="00F958ED"/>
    <w:rsid w:val="00F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342BBB6D-491B-4935-AD32-F38D4673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qFormat/>
    <w:rsid w:val="0040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old\Tmp\5a7a8c03d3144bd5a971e76877a5963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5a7a8c03d3144bd5a971e76877a5963c.dot</Template>
  <TotalTime>4</TotalTime>
  <Pages>1</Pages>
  <Words>189</Words>
  <Characters>1290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2026-01-28</Manager>
  <Company>SINTAGMA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PAVELDOTVARKOS PROGRAMOS TVIRTINIMO</dc:title>
  <dc:subject>1-1628</dc:subject>
  <dc:creator>VILNIAUS MIESTO SAVIVALDYBĖS TARYBA</dc:creator>
  <cp:lastModifiedBy>Aušra Laričevienė</cp:lastModifiedBy>
  <cp:revision>11</cp:revision>
  <dcterms:created xsi:type="dcterms:W3CDTF">2016-09-05T10:40:00Z</dcterms:created>
  <dcterms:modified xsi:type="dcterms:W3CDTF">2026-01-29T10:44:00Z</dcterms:modified>
  <cp:category>SPRENDIMAS</cp:category>
</cp:coreProperties>
</file>