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DF8A" w14:textId="77777777" w:rsidR="00775282" w:rsidRDefault="00775282" w:rsidP="00775282">
      <w:pPr>
        <w:shd w:val="clear" w:color="auto" w:fill="FFFFFF"/>
        <w:spacing w:after="0" w:line="280" w:lineRule="atLeast"/>
        <w:ind w:left="5387" w:firstLine="142"/>
        <w:rPr>
          <w:rFonts w:ascii="Times New Roman" w:eastAsia="Times New Roman" w:hAnsi="Times New Roman" w:cs="Times New Roman"/>
          <w:b/>
          <w:sz w:val="24"/>
          <w:szCs w:val="24"/>
        </w:rPr>
      </w:pPr>
      <w:r>
        <w:rPr>
          <w:rFonts w:ascii="Times New Roman" w:eastAsia="Times New Roman" w:hAnsi="Times New Roman" w:cs="Times New Roman"/>
          <w:sz w:val="24"/>
          <w:szCs w:val="24"/>
        </w:rPr>
        <w:t>PATVIRTINTA</w:t>
      </w:r>
    </w:p>
    <w:p w14:paraId="6BA56C40" w14:textId="77777777" w:rsidR="00775282" w:rsidRDefault="00775282" w:rsidP="00775282">
      <w:pPr>
        <w:shd w:val="clear" w:color="auto" w:fill="FFFFFF"/>
        <w:spacing w:after="0" w:line="280" w:lineRule="atLeast"/>
        <w:ind w:left="5387"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miesto savivaldybės tarybos</w:t>
      </w:r>
    </w:p>
    <w:p w14:paraId="4436B927" w14:textId="30EF95F8" w:rsidR="00775282" w:rsidRDefault="00775282" w:rsidP="00775282">
      <w:pPr>
        <w:shd w:val="clear" w:color="auto" w:fill="FFFFFF"/>
        <w:spacing w:after="0" w:line="280" w:lineRule="atLeast"/>
        <w:ind w:left="5387"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2025 m.</w:t>
      </w:r>
      <w:r w:rsidR="00A7791E">
        <w:rPr>
          <w:rFonts w:ascii="Times New Roman" w:eastAsia="Times New Roman" w:hAnsi="Times New Roman" w:cs="Times New Roman"/>
          <w:sz w:val="24"/>
          <w:szCs w:val="24"/>
        </w:rPr>
        <w:t xml:space="preserve"> rugpjūčio 29 d.</w:t>
      </w:r>
    </w:p>
    <w:p w14:paraId="0269E836" w14:textId="02096076" w:rsidR="00775282" w:rsidRDefault="00775282" w:rsidP="00775282">
      <w:pPr>
        <w:shd w:val="clear" w:color="auto" w:fill="FFFFFF"/>
        <w:spacing w:after="0" w:line="280" w:lineRule="atLeast"/>
        <w:ind w:left="5387"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sprendimu Nr.</w:t>
      </w:r>
      <w:r w:rsidR="00A7791E">
        <w:rPr>
          <w:rFonts w:ascii="Times New Roman" w:eastAsia="Times New Roman" w:hAnsi="Times New Roman" w:cs="Times New Roman"/>
          <w:sz w:val="24"/>
          <w:szCs w:val="24"/>
        </w:rPr>
        <w:t xml:space="preserve"> 1-1301</w:t>
      </w:r>
    </w:p>
    <w:p w14:paraId="33FE0755" w14:textId="77777777" w:rsidR="00775282" w:rsidRDefault="00775282" w:rsidP="00775282">
      <w:pPr>
        <w:shd w:val="clear" w:color="auto" w:fill="FFFFFF"/>
        <w:spacing w:after="0" w:line="280" w:lineRule="atLeast"/>
        <w:ind w:firstLine="851"/>
        <w:jc w:val="center"/>
        <w:rPr>
          <w:rFonts w:ascii="Times New Roman" w:eastAsia="Times New Roman" w:hAnsi="Times New Roman" w:cs="Times New Roman"/>
          <w:b/>
          <w:sz w:val="24"/>
          <w:szCs w:val="24"/>
        </w:rPr>
      </w:pPr>
    </w:p>
    <w:p w14:paraId="336C05B3" w14:textId="77777777" w:rsidR="00775282" w:rsidRDefault="00775282" w:rsidP="00775282">
      <w:pPr>
        <w:shd w:val="clear" w:color="auto" w:fill="FFFFFF"/>
        <w:spacing w:after="0" w:line="280" w:lineRule="atLeast"/>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VILNIAUS ISTORINIŲ AMATŲ IR MUGIŲ PROGRAMOS DALYVIŲ </w:t>
      </w:r>
      <w:r>
        <w:rPr>
          <w:rFonts w:ascii="Times New Roman" w:eastAsia="Times New Roman" w:hAnsi="Times New Roman" w:cs="Times New Roman"/>
          <w:b/>
          <w:color w:val="000000"/>
          <w:sz w:val="24"/>
          <w:szCs w:val="24"/>
        </w:rPr>
        <w:t>PROJEKTŲ KONKURSO</w:t>
      </w:r>
      <w:r>
        <w:rPr>
          <w:rFonts w:ascii="Times New Roman" w:eastAsia="Times New Roman" w:hAnsi="Times New Roman" w:cs="Times New Roman"/>
          <w:b/>
          <w:color w:val="212529"/>
          <w:sz w:val="24"/>
          <w:szCs w:val="24"/>
        </w:rPr>
        <w:t xml:space="preserve"> </w:t>
      </w:r>
      <w:r>
        <w:rPr>
          <w:rFonts w:ascii="Times New Roman" w:eastAsia="Times New Roman" w:hAnsi="Times New Roman" w:cs="Times New Roman"/>
          <w:b/>
          <w:color w:val="000000"/>
          <w:sz w:val="24"/>
          <w:szCs w:val="24"/>
        </w:rPr>
        <w:t>NUOSTATAI</w:t>
      </w:r>
    </w:p>
    <w:p w14:paraId="522368E3" w14:textId="77777777" w:rsidR="00775282" w:rsidRDefault="00775282" w:rsidP="00775282">
      <w:pPr>
        <w:shd w:val="clear" w:color="auto" w:fill="FFFFFF"/>
        <w:spacing w:after="0" w:line="280" w:lineRule="atLeast"/>
        <w:jc w:val="center"/>
        <w:rPr>
          <w:rFonts w:ascii="Times New Roman" w:eastAsia="Times New Roman" w:hAnsi="Times New Roman" w:cs="Times New Roman"/>
          <w:b/>
          <w:color w:val="000000"/>
          <w:sz w:val="24"/>
          <w:szCs w:val="24"/>
        </w:rPr>
      </w:pPr>
    </w:p>
    <w:p w14:paraId="337BA388" w14:textId="77777777" w:rsidR="00775282" w:rsidRDefault="00775282" w:rsidP="00775282">
      <w:pPr>
        <w:spacing w:after="0" w:line="28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SKYRIUS</w:t>
      </w:r>
    </w:p>
    <w:p w14:paraId="293D74CB" w14:textId="77777777" w:rsidR="00775282" w:rsidRDefault="00775282" w:rsidP="00775282">
      <w:pPr>
        <w:spacing w:after="0" w:line="28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BENDROSIOS NUOSTATOS</w:t>
      </w:r>
    </w:p>
    <w:p w14:paraId="35B6682A" w14:textId="77777777" w:rsidR="00775282" w:rsidRDefault="00775282" w:rsidP="00775282">
      <w:pPr>
        <w:shd w:val="clear" w:color="auto" w:fill="FFFFFF"/>
        <w:tabs>
          <w:tab w:val="left" w:pos="1276"/>
        </w:tabs>
        <w:spacing w:after="0" w:line="280" w:lineRule="atLeast"/>
        <w:jc w:val="center"/>
        <w:rPr>
          <w:rFonts w:ascii="Times New Roman" w:eastAsia="Times New Roman" w:hAnsi="Times New Roman" w:cs="Times New Roman"/>
          <w:b/>
          <w:sz w:val="24"/>
          <w:szCs w:val="24"/>
        </w:rPr>
      </w:pPr>
    </w:p>
    <w:p w14:paraId="31C6D39F" w14:textId="77777777" w:rsidR="00775282" w:rsidRDefault="00775282" w:rsidP="00775282">
      <w:pPr>
        <w:numPr>
          <w:ilvl w:val="0"/>
          <w:numId w:val="1"/>
        </w:numPr>
        <w:pBdr>
          <w:top w:val="nil"/>
          <w:left w:val="nil"/>
          <w:bottom w:val="nil"/>
          <w:right w:val="nil"/>
          <w:between w:val="nil"/>
        </w:pBdr>
        <w:shd w:val="clear" w:color="auto" w:fill="FFFFFF"/>
        <w:tabs>
          <w:tab w:val="left" w:pos="1276"/>
        </w:tabs>
        <w:spacing w:after="0" w:line="280" w:lineRule="atLeast"/>
        <w:ind w:left="0"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sz w:val="24"/>
          <w:szCs w:val="24"/>
        </w:rPr>
        <w:t xml:space="preserve">Vilniaus istorinių amatų </w:t>
      </w:r>
      <w:r>
        <w:rPr>
          <w:rFonts w:ascii="Times New Roman" w:eastAsia="Times New Roman" w:hAnsi="Times New Roman" w:cs="Times New Roman"/>
          <w:color w:val="000000"/>
          <w:sz w:val="24"/>
          <w:szCs w:val="24"/>
        </w:rPr>
        <w:t>ir mugių programos dalyvių projektų konkurso</w:t>
      </w:r>
      <w:r>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000000"/>
          <w:sz w:val="24"/>
          <w:szCs w:val="24"/>
        </w:rPr>
        <w:t>nuostatai</w:t>
      </w:r>
      <w:r>
        <w:rPr>
          <w:rFonts w:ascii="Times New Roman" w:eastAsia="Times New Roman" w:hAnsi="Times New Roman" w:cs="Times New Roman"/>
          <w:color w:val="212529"/>
          <w:sz w:val="24"/>
          <w:szCs w:val="24"/>
        </w:rPr>
        <w:br/>
      </w:r>
      <w:r>
        <w:rPr>
          <w:rFonts w:ascii="Times New Roman" w:eastAsia="Times New Roman" w:hAnsi="Times New Roman" w:cs="Times New Roman"/>
          <w:color w:val="000000"/>
          <w:sz w:val="24"/>
          <w:szCs w:val="24"/>
        </w:rPr>
        <w:t xml:space="preserve">(toliau – Nuostatai) reglamentuoja </w:t>
      </w:r>
      <w:r w:rsidRPr="008E6848">
        <w:rPr>
          <w:rFonts w:ascii="Times New Roman" w:eastAsia="Times New Roman" w:hAnsi="Times New Roman" w:cs="Times New Roman"/>
          <w:color w:val="000000"/>
          <w:sz w:val="24"/>
          <w:szCs w:val="24"/>
        </w:rPr>
        <w:t xml:space="preserve">Vilniaus istorinių amatų ir mugių programos </w:t>
      </w:r>
      <w:r>
        <w:rPr>
          <w:rFonts w:ascii="Times New Roman" w:eastAsia="Times New Roman" w:hAnsi="Times New Roman" w:cs="Times New Roman"/>
          <w:color w:val="000000"/>
          <w:sz w:val="24"/>
          <w:szCs w:val="24"/>
        </w:rPr>
        <w:t xml:space="preserve">(toliau –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rograma) dalyv</w:t>
      </w:r>
      <w:r>
        <w:rPr>
          <w:rFonts w:ascii="Times New Roman" w:eastAsia="Times New Roman" w:hAnsi="Times New Roman" w:cs="Times New Roman"/>
          <w:sz w:val="24"/>
          <w:szCs w:val="24"/>
        </w:rPr>
        <w:t>ių</w:t>
      </w:r>
      <w:r>
        <w:rPr>
          <w:rFonts w:ascii="Times New Roman" w:eastAsia="Times New Roman" w:hAnsi="Times New Roman" w:cs="Times New Roman"/>
          <w:color w:val="000000"/>
          <w:sz w:val="24"/>
          <w:szCs w:val="24"/>
        </w:rPr>
        <w:t xml:space="preserve"> projektų konkurso organizavimo, paraiškų pateikimo ir vertinimo, finansavimo skyrimo, naudojimo ir atsiskaitymo už gautas lėšas tvarką. </w:t>
      </w:r>
    </w:p>
    <w:p w14:paraId="33B155BA" w14:textId="77777777" w:rsidR="00775282" w:rsidRDefault="00775282" w:rsidP="00775282">
      <w:pPr>
        <w:numPr>
          <w:ilvl w:val="0"/>
          <w:numId w:val="1"/>
        </w:numPr>
        <w:pBdr>
          <w:top w:val="nil"/>
          <w:left w:val="nil"/>
          <w:bottom w:val="nil"/>
          <w:right w:val="nil"/>
          <w:between w:val="nil"/>
        </w:pBdr>
        <w:shd w:val="clear" w:color="auto" w:fill="FFFFFF"/>
        <w:tabs>
          <w:tab w:val="left" w:pos="1276"/>
        </w:tabs>
        <w:spacing w:after="0" w:line="280" w:lineRule="atLeast"/>
        <w:ind w:left="0"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sz w:val="24"/>
          <w:szCs w:val="24"/>
        </w:rPr>
        <w:t>Programos dalyvių</w:t>
      </w:r>
      <w:r>
        <w:rPr>
          <w:rFonts w:ascii="Times New Roman" w:eastAsia="Times New Roman" w:hAnsi="Times New Roman" w:cs="Times New Roman"/>
          <w:color w:val="000000"/>
          <w:sz w:val="24"/>
          <w:szCs w:val="24"/>
        </w:rPr>
        <w:t xml:space="preserve"> projektų konkurso (toliau – Konkursas) tikslas – skatinti ir remti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rogramos dalyvių veiklos aktyvumą Vilniaus istorinio centro teritorijoje plėtojant </w:t>
      </w:r>
      <w:r>
        <w:rPr>
          <w:rFonts w:ascii="Times New Roman" w:eastAsia="Times New Roman" w:hAnsi="Times New Roman" w:cs="Times New Roman"/>
          <w:sz w:val="24"/>
          <w:szCs w:val="24"/>
        </w:rPr>
        <w:t xml:space="preserve">istorinius </w:t>
      </w:r>
      <w:r>
        <w:rPr>
          <w:rFonts w:ascii="Times New Roman" w:eastAsia="Times New Roman" w:hAnsi="Times New Roman" w:cs="Times New Roman"/>
          <w:color w:val="000000"/>
          <w:sz w:val="24"/>
          <w:szCs w:val="24"/>
        </w:rPr>
        <w:t>miesto amatus ir viešą jų gamybos procesų demonstravimą, edukacines veiklas, ugdančias visuomenės, ypač jaunimo, kūrybingumą ir kultūrinį sąmoningumą, reng</w:t>
      </w:r>
      <w:r>
        <w:rPr>
          <w:rFonts w:ascii="Times New Roman" w:eastAsia="Times New Roman" w:hAnsi="Times New Roman" w:cs="Times New Roman"/>
          <w:sz w:val="24"/>
          <w:szCs w:val="24"/>
        </w:rPr>
        <w:t>iant</w:t>
      </w:r>
      <w:r>
        <w:rPr>
          <w:rFonts w:ascii="Times New Roman" w:eastAsia="Times New Roman" w:hAnsi="Times New Roman" w:cs="Times New Roman"/>
          <w:color w:val="000000"/>
          <w:sz w:val="24"/>
          <w:szCs w:val="24"/>
        </w:rPr>
        <w:t xml:space="preserve"> parodas, paskaitas, viešus naujų gaminių, suvenyrų, atkurtų technologijų pristatymus gyvai ir virtualiomis priemonėmis, skatin</w:t>
      </w:r>
      <w:r>
        <w:rPr>
          <w:rFonts w:ascii="Times New Roman" w:eastAsia="Times New Roman" w:hAnsi="Times New Roman" w:cs="Times New Roman"/>
          <w:sz w:val="24"/>
          <w:szCs w:val="24"/>
        </w:rPr>
        <w:t>ti</w:t>
      </w:r>
      <w:r>
        <w:rPr>
          <w:rFonts w:ascii="Times New Roman" w:eastAsia="Times New Roman" w:hAnsi="Times New Roman" w:cs="Times New Roman"/>
          <w:color w:val="000000"/>
          <w:sz w:val="24"/>
          <w:szCs w:val="24"/>
        </w:rPr>
        <w:t xml:space="preserve"> aktyvų dalyvavimą pagrindinėse Vilniaus amatininkų mugėse, tradicinėse šventėse, amatų istorijos ir paveldo vertybių tyrimuose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bei technologijų atkūrimo darbuose, teikti gyventojams, svečiams ir turistams žinias, kultūrines paslaugas bei pramogas, garsinančias ir populiarinančias Vilniaus miesto istoriją ir kultūrą šalies bei tarptautiniu mastu.</w:t>
      </w:r>
    </w:p>
    <w:p w14:paraId="353287AE" w14:textId="77777777" w:rsidR="00775282" w:rsidRPr="00B54202" w:rsidRDefault="00775282" w:rsidP="00775282">
      <w:pPr>
        <w:numPr>
          <w:ilvl w:val="0"/>
          <w:numId w:val="1"/>
        </w:numPr>
        <w:pBdr>
          <w:top w:val="nil"/>
          <w:left w:val="nil"/>
          <w:bottom w:val="nil"/>
          <w:right w:val="nil"/>
          <w:between w:val="nil"/>
        </w:pBdr>
        <w:shd w:val="clear" w:color="auto" w:fill="FFFFFF"/>
        <w:tabs>
          <w:tab w:val="left" w:pos="1276"/>
        </w:tabs>
        <w:spacing w:after="0" w:line="280" w:lineRule="atLeast"/>
        <w:ind w:left="0"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000000"/>
          <w:sz w:val="24"/>
          <w:szCs w:val="24"/>
        </w:rPr>
        <w:t>Konkurso uždaviniai – skirti tikslinį finansavimą naujiems ir tęstiniams kultūros projektams, stiprinti Vilniaus atminties kultūros puoselėjimą, kultūrinius mainus tarp Vilniaus ir užsienio miestų, skatinti tradicinių ir naujai sukurtų</w:t>
      </w:r>
      <w:r>
        <w:rPr>
          <w:rFonts w:ascii="Times New Roman" w:eastAsia="Times New Roman" w:hAnsi="Times New Roman" w:cs="Times New Roman"/>
          <w:sz w:val="24"/>
          <w:szCs w:val="24"/>
        </w:rPr>
        <w:t xml:space="preserve"> (atkurtų)</w:t>
      </w:r>
      <w:r>
        <w:rPr>
          <w:rFonts w:ascii="Times New Roman" w:eastAsia="Times New Roman" w:hAnsi="Times New Roman" w:cs="Times New Roman"/>
          <w:color w:val="000000"/>
          <w:sz w:val="24"/>
          <w:szCs w:val="24"/>
        </w:rPr>
        <w:t xml:space="preserve"> kultūros vertybių bei senųjų amatininkų naudotų technologijų atkūrimo sklaidą ir prieinamumą platesnei visuomenei, kultūros ir meno inovacijas, socialinės atskirties mažinimą.</w:t>
      </w:r>
    </w:p>
    <w:p w14:paraId="6E8BE025" w14:textId="77777777" w:rsidR="00775282" w:rsidRDefault="00775282" w:rsidP="00775282">
      <w:pPr>
        <w:numPr>
          <w:ilvl w:val="0"/>
          <w:numId w:val="1"/>
        </w:numPr>
        <w:pBdr>
          <w:top w:val="nil"/>
          <w:left w:val="nil"/>
          <w:bottom w:val="nil"/>
          <w:right w:val="nil"/>
          <w:between w:val="nil"/>
        </w:pBdr>
        <w:shd w:val="clear" w:color="auto" w:fill="FFFFFF"/>
        <w:tabs>
          <w:tab w:val="left" w:pos="1276"/>
        </w:tabs>
        <w:spacing w:after="0" w:line="280" w:lineRule="atLeast"/>
        <w:ind w:left="0" w:firstLine="851"/>
        <w:jc w:val="both"/>
        <w:rPr>
          <w:rFonts w:ascii="Times New Roman" w:eastAsia="Times New Roman" w:hAnsi="Times New Roman" w:cs="Times New Roman"/>
          <w:color w:val="212529"/>
          <w:sz w:val="24"/>
          <w:szCs w:val="24"/>
        </w:rPr>
      </w:pPr>
      <w:r w:rsidRPr="00B54202">
        <w:rPr>
          <w:rFonts w:ascii="Times New Roman" w:eastAsia="Times New Roman" w:hAnsi="Times New Roman" w:cs="Times New Roman"/>
          <w:color w:val="212529"/>
          <w:sz w:val="24"/>
          <w:szCs w:val="24"/>
        </w:rPr>
        <w:t xml:space="preserve">Konkursui paraiškas gali teikti tik </w:t>
      </w:r>
      <w:r>
        <w:rPr>
          <w:rFonts w:ascii="Times New Roman" w:eastAsia="Times New Roman" w:hAnsi="Times New Roman" w:cs="Times New Roman"/>
          <w:color w:val="212529"/>
          <w:sz w:val="24"/>
          <w:szCs w:val="24"/>
        </w:rPr>
        <w:t>P</w:t>
      </w:r>
      <w:r w:rsidRPr="00B54202">
        <w:rPr>
          <w:rFonts w:ascii="Times New Roman" w:eastAsia="Times New Roman" w:hAnsi="Times New Roman" w:cs="Times New Roman"/>
          <w:color w:val="212529"/>
          <w:sz w:val="24"/>
          <w:szCs w:val="24"/>
        </w:rPr>
        <w:t>rogramos dalyviai, t. y. asmenys, pasirašę Programos dalyvio sutartis.</w:t>
      </w:r>
    </w:p>
    <w:p w14:paraId="0722E5A7" w14:textId="77777777" w:rsidR="00775282" w:rsidRPr="00B54202" w:rsidRDefault="00775282" w:rsidP="00775282">
      <w:pPr>
        <w:numPr>
          <w:ilvl w:val="0"/>
          <w:numId w:val="1"/>
        </w:numPr>
        <w:pBdr>
          <w:top w:val="nil"/>
          <w:left w:val="nil"/>
          <w:bottom w:val="nil"/>
          <w:right w:val="nil"/>
          <w:between w:val="nil"/>
        </w:pBdr>
        <w:shd w:val="clear" w:color="auto" w:fill="FFFFFF"/>
        <w:tabs>
          <w:tab w:val="left" w:pos="1276"/>
        </w:tabs>
        <w:spacing w:after="0" w:line="280" w:lineRule="atLeast"/>
        <w:ind w:left="0" w:firstLine="851"/>
        <w:jc w:val="both"/>
        <w:rPr>
          <w:rFonts w:ascii="Times New Roman" w:eastAsia="Times New Roman" w:hAnsi="Times New Roman" w:cs="Times New Roman"/>
          <w:color w:val="212529"/>
          <w:sz w:val="24"/>
          <w:szCs w:val="24"/>
        </w:rPr>
      </w:pPr>
      <w:r w:rsidRPr="00B54202">
        <w:rPr>
          <w:rFonts w:ascii="Times New Roman" w:eastAsia="Times New Roman" w:hAnsi="Times New Roman" w:cs="Times New Roman"/>
          <w:color w:val="000000"/>
          <w:sz w:val="24"/>
          <w:szCs w:val="24"/>
        </w:rPr>
        <w:t>Konkursas skelbiamas vieną kartą per metus</w:t>
      </w:r>
      <w:r w:rsidRPr="00B54202">
        <w:rPr>
          <w:rFonts w:ascii="Times New Roman" w:eastAsia="Times New Roman" w:hAnsi="Times New Roman" w:cs="Times New Roman"/>
          <w:sz w:val="24"/>
          <w:szCs w:val="24"/>
        </w:rPr>
        <w:t>.</w:t>
      </w:r>
      <w:r w:rsidRPr="00B54202">
        <w:rPr>
          <w:rFonts w:ascii="Times New Roman" w:eastAsia="Times New Roman" w:hAnsi="Times New Roman" w:cs="Times New Roman"/>
          <w:color w:val="000000"/>
          <w:sz w:val="24"/>
          <w:szCs w:val="24"/>
        </w:rPr>
        <w:t xml:space="preserve"> </w:t>
      </w:r>
      <w:r w:rsidRPr="00B54202">
        <w:rPr>
          <w:rFonts w:ascii="Times New Roman" w:eastAsia="Times New Roman" w:hAnsi="Times New Roman" w:cs="Times New Roman"/>
          <w:sz w:val="24"/>
          <w:szCs w:val="24"/>
        </w:rPr>
        <w:t xml:space="preserve">Programos dalyvis </w:t>
      </w:r>
      <w:r w:rsidRPr="00B54202">
        <w:rPr>
          <w:rFonts w:ascii="Times New Roman" w:eastAsia="Times New Roman" w:hAnsi="Times New Roman" w:cs="Times New Roman"/>
          <w:color w:val="000000"/>
          <w:sz w:val="24"/>
          <w:szCs w:val="24"/>
        </w:rPr>
        <w:t xml:space="preserve">per kalendorinius metus gali pateikti tik </w:t>
      </w:r>
      <w:r>
        <w:rPr>
          <w:rFonts w:ascii="Times New Roman" w:eastAsia="Times New Roman" w:hAnsi="Times New Roman" w:cs="Times New Roman"/>
          <w:color w:val="000000"/>
          <w:sz w:val="24"/>
          <w:szCs w:val="24"/>
        </w:rPr>
        <w:t>vieną</w:t>
      </w:r>
      <w:r w:rsidRPr="00B54202">
        <w:rPr>
          <w:rFonts w:ascii="Times New Roman" w:eastAsia="Times New Roman" w:hAnsi="Times New Roman" w:cs="Times New Roman"/>
          <w:color w:val="000000"/>
          <w:sz w:val="24"/>
          <w:szCs w:val="24"/>
        </w:rPr>
        <w:t xml:space="preserve"> paraišką. </w:t>
      </w:r>
      <w:r>
        <w:rPr>
          <w:rFonts w:ascii="Times New Roman" w:eastAsia="Times New Roman" w:hAnsi="Times New Roman" w:cs="Times New Roman"/>
          <w:color w:val="000000"/>
          <w:sz w:val="24"/>
          <w:szCs w:val="24"/>
        </w:rPr>
        <w:t xml:space="preserve">Didžiausia </w:t>
      </w:r>
      <w:r w:rsidRPr="00B54202">
        <w:rPr>
          <w:rFonts w:ascii="Times New Roman" w:eastAsia="Times New Roman" w:hAnsi="Times New Roman" w:cs="Times New Roman"/>
          <w:color w:val="000000"/>
          <w:sz w:val="24"/>
          <w:szCs w:val="24"/>
        </w:rPr>
        <w:t xml:space="preserve">suma, galima skirti vienam projektui, yra 30 000 (trisdešimt tūkstančių) Eur. Mažiausia galima skirti suma – </w:t>
      </w:r>
      <w:r>
        <w:rPr>
          <w:rFonts w:ascii="Times New Roman" w:eastAsia="Times New Roman" w:hAnsi="Times New Roman" w:cs="Times New Roman"/>
          <w:sz w:val="24"/>
          <w:szCs w:val="24"/>
        </w:rPr>
        <w:t>500 (penkis šimtus</w:t>
      </w:r>
      <w:r w:rsidRPr="00B54202">
        <w:rPr>
          <w:rFonts w:ascii="Times New Roman" w:eastAsia="Times New Roman" w:hAnsi="Times New Roman" w:cs="Times New Roman"/>
          <w:color w:val="000000"/>
          <w:sz w:val="24"/>
          <w:szCs w:val="24"/>
        </w:rPr>
        <w:t>) Eur.</w:t>
      </w:r>
    </w:p>
    <w:p w14:paraId="60D0F508" w14:textId="77777777" w:rsidR="00775282" w:rsidRDefault="00775282" w:rsidP="00775282">
      <w:pPr>
        <w:numPr>
          <w:ilvl w:val="0"/>
          <w:numId w:val="1"/>
        </w:numPr>
        <w:pBdr>
          <w:top w:val="nil"/>
          <w:left w:val="nil"/>
          <w:bottom w:val="nil"/>
          <w:right w:val="nil"/>
          <w:between w:val="nil"/>
        </w:pBdr>
        <w:shd w:val="clear" w:color="auto" w:fill="FFFFFF"/>
        <w:tabs>
          <w:tab w:val="left" w:pos="1276"/>
        </w:tabs>
        <w:spacing w:after="0" w:line="280" w:lineRule="atLeast"/>
        <w:ind w:left="0" w:firstLine="851"/>
        <w:jc w:val="both"/>
        <w:rPr>
          <w:rFonts w:ascii="Times New Roman" w:eastAsia="Times New Roman" w:hAnsi="Times New Roman" w:cs="Times New Roman"/>
          <w:color w:val="212529"/>
          <w:sz w:val="24"/>
          <w:szCs w:val="24"/>
        </w:rPr>
      </w:pPr>
      <w:bookmarkStart w:id="0" w:name="_heading=h.30j0zll" w:colFirst="0" w:colLast="0"/>
      <w:bookmarkEnd w:id="0"/>
      <w:r>
        <w:rPr>
          <w:rFonts w:ascii="Times New Roman" w:eastAsia="Times New Roman" w:hAnsi="Times New Roman" w:cs="Times New Roman"/>
          <w:color w:val="000000"/>
          <w:sz w:val="24"/>
          <w:szCs w:val="24"/>
        </w:rPr>
        <w:t>Viešoji įstaiga Vilniaus senamiesčio atnaujinimo agentūra (toliau – Agentūra) organizuoja Konkurs</w:t>
      </w:r>
      <w:r>
        <w:rPr>
          <w:rFonts w:ascii="Times New Roman" w:eastAsia="Times New Roman" w:hAnsi="Times New Roman" w:cs="Times New Roman"/>
          <w:sz w:val="24"/>
          <w:szCs w:val="24"/>
        </w:rPr>
        <w:t>ą</w:t>
      </w:r>
      <w:r>
        <w:rPr>
          <w:rFonts w:ascii="Times New Roman" w:eastAsia="Times New Roman" w:hAnsi="Times New Roman" w:cs="Times New Roman"/>
          <w:color w:val="000000"/>
          <w:sz w:val="24"/>
          <w:szCs w:val="24"/>
        </w:rPr>
        <w:t xml:space="preserve"> ir kontroliuoja projektų įgyvendinimą. </w:t>
      </w:r>
    </w:p>
    <w:p w14:paraId="4B552B0B" w14:textId="77777777" w:rsidR="00775282" w:rsidRPr="00B54202" w:rsidRDefault="00775282" w:rsidP="00775282">
      <w:pPr>
        <w:numPr>
          <w:ilvl w:val="0"/>
          <w:numId w:val="1"/>
        </w:numPr>
        <w:pBdr>
          <w:top w:val="nil"/>
          <w:left w:val="nil"/>
          <w:bottom w:val="nil"/>
          <w:right w:val="nil"/>
          <w:between w:val="nil"/>
        </w:pBdr>
        <w:shd w:val="clear" w:color="auto" w:fill="FFFFFF"/>
        <w:tabs>
          <w:tab w:val="left" w:pos="1276"/>
        </w:tabs>
        <w:spacing w:after="0" w:line="280" w:lineRule="atLeast"/>
        <w:ind w:left="0" w:firstLine="851"/>
        <w:jc w:val="both"/>
        <w:rPr>
          <w:rFonts w:ascii="Times New Roman" w:eastAsia="Times New Roman" w:hAnsi="Times New Roman" w:cs="Times New Roman"/>
          <w:color w:val="212529"/>
          <w:sz w:val="24"/>
          <w:szCs w:val="24"/>
        </w:rPr>
      </w:pPr>
      <w:r w:rsidRPr="00B54202">
        <w:rPr>
          <w:rFonts w:ascii="Times New Roman" w:eastAsia="Times New Roman" w:hAnsi="Times New Roman" w:cs="Times New Roman"/>
          <w:color w:val="000000"/>
          <w:sz w:val="24"/>
          <w:szCs w:val="24"/>
        </w:rPr>
        <w:t xml:space="preserve">Vilniaus miesto savivaldybės administracijos direktoriaus įgaliota </w:t>
      </w:r>
      <w:r>
        <w:rPr>
          <w:rFonts w:ascii="Times New Roman" w:eastAsia="Times New Roman" w:hAnsi="Times New Roman" w:cs="Times New Roman"/>
          <w:color w:val="000000"/>
          <w:sz w:val="24"/>
          <w:szCs w:val="24"/>
        </w:rPr>
        <w:t>A</w:t>
      </w:r>
      <w:r w:rsidRPr="00B54202">
        <w:rPr>
          <w:rFonts w:ascii="Times New Roman" w:eastAsia="Times New Roman" w:hAnsi="Times New Roman" w:cs="Times New Roman"/>
          <w:color w:val="000000"/>
          <w:sz w:val="24"/>
          <w:szCs w:val="24"/>
        </w:rPr>
        <w:t xml:space="preserve">gentūra Vilniaus miesto savivaldybės administracijos vardu sudaro biudžeto lėšų naudojimo sutartis su konkursų laimėtojais </w:t>
      </w:r>
      <w:r>
        <w:rPr>
          <w:rFonts w:ascii="Times New Roman" w:eastAsia="Times New Roman" w:hAnsi="Times New Roman" w:cs="Times New Roman"/>
          <w:color w:val="000000"/>
          <w:sz w:val="24"/>
          <w:szCs w:val="24"/>
        </w:rPr>
        <w:t>pagal</w:t>
      </w:r>
      <w:r w:rsidRPr="00B54202">
        <w:rPr>
          <w:rFonts w:ascii="Times New Roman" w:eastAsia="Times New Roman" w:hAnsi="Times New Roman" w:cs="Times New Roman"/>
          <w:color w:val="000000"/>
          <w:sz w:val="24"/>
          <w:szCs w:val="24"/>
        </w:rPr>
        <w:t xml:space="preserve"> Vilniaus miesto savivaldybės administracijos direktoriaus 2020 m. spalio 26 d. įsakymu Nr. 30-2478/20 „Dėl biudžeto lėšų naudojimo sutarčių formų tvirtinimo“</w:t>
      </w:r>
      <w:r>
        <w:rPr>
          <w:rFonts w:ascii="Times New Roman" w:eastAsia="Times New Roman" w:hAnsi="Times New Roman" w:cs="Times New Roman"/>
          <w:color w:val="000000"/>
          <w:sz w:val="24"/>
          <w:szCs w:val="24"/>
        </w:rPr>
        <w:t xml:space="preserve"> </w:t>
      </w:r>
      <w:r w:rsidRPr="00B54202">
        <w:rPr>
          <w:rFonts w:ascii="Times New Roman" w:eastAsia="Times New Roman" w:hAnsi="Times New Roman" w:cs="Times New Roman"/>
          <w:color w:val="000000"/>
          <w:sz w:val="24"/>
          <w:szCs w:val="24"/>
        </w:rPr>
        <w:t>patvirtintą Vilniaus miesto savivaldybės biudžeto lėšų skyrimo sutarties formą.</w:t>
      </w:r>
    </w:p>
    <w:p w14:paraId="1D61177F" w14:textId="77777777" w:rsidR="00775282" w:rsidRDefault="00775282" w:rsidP="00775282">
      <w:pPr>
        <w:shd w:val="clear" w:color="auto" w:fill="FFFFFF"/>
        <w:tabs>
          <w:tab w:val="left" w:pos="1276"/>
        </w:tabs>
        <w:spacing w:after="0" w:line="280" w:lineRule="atLeast"/>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Finansavimas gali būti skiriamas: </w:t>
      </w:r>
    </w:p>
    <w:p w14:paraId="30CF1617" w14:textId="77777777" w:rsidR="00775282" w:rsidRDefault="00775282" w:rsidP="00775282">
      <w:pPr>
        <w:numPr>
          <w:ilvl w:val="1"/>
          <w:numId w:val="2"/>
        </w:numPr>
        <w:pBdr>
          <w:top w:val="nil"/>
          <w:left w:val="nil"/>
          <w:bottom w:val="nil"/>
          <w:right w:val="nil"/>
          <w:between w:val="nil"/>
        </w:pBdr>
        <w:shd w:val="clear" w:color="auto" w:fill="FFFFFF"/>
        <w:tabs>
          <w:tab w:val="left" w:pos="0"/>
          <w:tab w:val="left" w:pos="851"/>
          <w:tab w:val="left" w:pos="1134"/>
          <w:tab w:val="left" w:pos="1276"/>
        </w:tabs>
        <w:spacing w:after="0" w:line="280" w:lineRule="atLeast"/>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projektams įgyvendinti reikalingoms medžiagoms (pvz.: odai, metalui, verpalams ir kt.) ir įrangai įsigyti; </w:t>
      </w:r>
    </w:p>
    <w:p w14:paraId="138F379E" w14:textId="77777777" w:rsidR="00775282" w:rsidRDefault="00775282" w:rsidP="00775282">
      <w:pPr>
        <w:numPr>
          <w:ilvl w:val="1"/>
          <w:numId w:val="2"/>
        </w:numPr>
        <w:pBdr>
          <w:top w:val="nil"/>
          <w:left w:val="nil"/>
          <w:bottom w:val="nil"/>
          <w:right w:val="nil"/>
          <w:between w:val="nil"/>
        </w:pBdr>
        <w:shd w:val="clear" w:color="auto" w:fill="FFFFFF"/>
        <w:tabs>
          <w:tab w:val="left" w:pos="1276"/>
          <w:tab w:val="left" w:pos="1701"/>
        </w:tabs>
        <w:spacing w:after="0" w:line="280" w:lineRule="atLeast"/>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miesto istoriniams amatams ir technologijoms demonstruoti Programos dalyvių galerijose-dirbtuvėse ar kitose patalpose bei viešuose miesto renginiuose;</w:t>
      </w:r>
    </w:p>
    <w:p w14:paraId="785551E8" w14:textId="77777777" w:rsidR="00775282" w:rsidRDefault="00775282" w:rsidP="00775282">
      <w:pPr>
        <w:numPr>
          <w:ilvl w:val="1"/>
          <w:numId w:val="2"/>
        </w:numPr>
        <w:pBdr>
          <w:top w:val="nil"/>
          <w:left w:val="nil"/>
          <w:bottom w:val="nil"/>
          <w:right w:val="nil"/>
          <w:between w:val="nil"/>
        </w:pBdr>
        <w:shd w:val="clear" w:color="auto" w:fill="FFFFFF"/>
        <w:tabs>
          <w:tab w:val="left" w:pos="1276"/>
          <w:tab w:val="left" w:pos="1701"/>
        </w:tabs>
        <w:spacing w:after="0" w:line="280" w:lineRule="atLeast"/>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praktiniams-ugdomiesiems mokymams bei naujiems edukaciniams užsiėmimams parengti (gyvai (nuotoliniu būdu);</w:t>
      </w:r>
    </w:p>
    <w:p w14:paraId="7C34233E" w14:textId="77777777" w:rsidR="00775282" w:rsidRDefault="00775282" w:rsidP="00775282">
      <w:pPr>
        <w:numPr>
          <w:ilvl w:val="1"/>
          <w:numId w:val="2"/>
        </w:numPr>
        <w:pBdr>
          <w:top w:val="nil"/>
          <w:left w:val="nil"/>
          <w:bottom w:val="nil"/>
          <w:right w:val="nil"/>
          <w:between w:val="nil"/>
        </w:pBdr>
        <w:shd w:val="clear" w:color="auto" w:fill="FFFFFF"/>
        <w:tabs>
          <w:tab w:val="left" w:pos="1276"/>
          <w:tab w:val="left" w:pos="1701"/>
        </w:tabs>
        <w:spacing w:after="0" w:line="280" w:lineRule="atLeast"/>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socialinėms programoms rengti, kurti ir vykdyti;</w:t>
      </w:r>
    </w:p>
    <w:p w14:paraId="77390C5D" w14:textId="77777777" w:rsidR="00775282" w:rsidRDefault="00775282" w:rsidP="00775282">
      <w:pPr>
        <w:numPr>
          <w:ilvl w:val="1"/>
          <w:numId w:val="2"/>
        </w:numPr>
        <w:pBdr>
          <w:top w:val="nil"/>
          <w:left w:val="nil"/>
          <w:bottom w:val="nil"/>
          <w:right w:val="nil"/>
          <w:between w:val="nil"/>
        </w:pBdr>
        <w:shd w:val="clear" w:color="auto" w:fill="FFFFFF"/>
        <w:tabs>
          <w:tab w:val="left" w:pos="1276"/>
        </w:tabs>
        <w:spacing w:after="0" w:line="280" w:lineRule="atLeast"/>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amatų istoriniams tyrimams;</w:t>
      </w:r>
    </w:p>
    <w:p w14:paraId="629C3BF3" w14:textId="77777777" w:rsidR="00775282" w:rsidRDefault="00775282" w:rsidP="00775282">
      <w:pPr>
        <w:numPr>
          <w:ilvl w:val="1"/>
          <w:numId w:val="2"/>
        </w:numPr>
        <w:pBdr>
          <w:top w:val="nil"/>
          <w:left w:val="nil"/>
          <w:bottom w:val="nil"/>
          <w:right w:val="nil"/>
          <w:between w:val="nil"/>
        </w:pBdr>
        <w:shd w:val="clear" w:color="auto" w:fill="FFFFFF"/>
        <w:tabs>
          <w:tab w:val="left" w:pos="1276"/>
        </w:tabs>
        <w:spacing w:after="0" w:line="280" w:lineRule="atLeast"/>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istorinių amatų technologijoms atkurti;</w:t>
      </w:r>
    </w:p>
    <w:p w14:paraId="1EB4D656" w14:textId="77777777" w:rsidR="00775282" w:rsidRDefault="00775282" w:rsidP="00775282">
      <w:pPr>
        <w:numPr>
          <w:ilvl w:val="1"/>
          <w:numId w:val="2"/>
        </w:numPr>
        <w:pBdr>
          <w:top w:val="nil"/>
          <w:left w:val="nil"/>
          <w:bottom w:val="nil"/>
          <w:right w:val="nil"/>
          <w:between w:val="nil"/>
        </w:pBdr>
        <w:shd w:val="clear" w:color="auto" w:fill="FFFFFF"/>
        <w:tabs>
          <w:tab w:val="left" w:pos="1276"/>
        </w:tabs>
        <w:spacing w:after="0" w:line="280" w:lineRule="atLeast"/>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istoriniams gaminiams atkurti (kopijoms, analogijoms);</w:t>
      </w:r>
    </w:p>
    <w:p w14:paraId="1A8F5ACA" w14:textId="77777777" w:rsidR="00775282" w:rsidRDefault="00775282" w:rsidP="00775282">
      <w:pPr>
        <w:numPr>
          <w:ilvl w:val="1"/>
          <w:numId w:val="2"/>
        </w:numPr>
        <w:pBdr>
          <w:top w:val="nil"/>
          <w:left w:val="nil"/>
          <w:bottom w:val="nil"/>
          <w:right w:val="nil"/>
          <w:between w:val="nil"/>
        </w:pBdr>
        <w:shd w:val="clear" w:color="auto" w:fill="FFFFFF"/>
        <w:tabs>
          <w:tab w:val="left" w:pos="1276"/>
        </w:tabs>
        <w:spacing w:after="0" w:line="280" w:lineRule="atLeast"/>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Programos viešinimui;</w:t>
      </w:r>
    </w:p>
    <w:p w14:paraId="089ABE0B" w14:textId="77777777" w:rsidR="00775282" w:rsidRDefault="00775282" w:rsidP="00775282">
      <w:pPr>
        <w:numPr>
          <w:ilvl w:val="1"/>
          <w:numId w:val="2"/>
        </w:numPr>
        <w:pBdr>
          <w:top w:val="nil"/>
          <w:left w:val="nil"/>
          <w:bottom w:val="nil"/>
          <w:right w:val="nil"/>
          <w:between w:val="nil"/>
        </w:pBdr>
        <w:shd w:val="clear" w:color="auto" w:fill="FFFFFF"/>
        <w:tabs>
          <w:tab w:val="left" w:pos="1276"/>
        </w:tabs>
        <w:spacing w:after="0" w:line="280" w:lineRule="atLeast"/>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parodoms, teminiams renginiams organizuoti Lietuvoje ir užsienyje;</w:t>
      </w:r>
    </w:p>
    <w:p w14:paraId="33796A7D" w14:textId="77777777" w:rsidR="00775282" w:rsidRDefault="00775282" w:rsidP="00775282">
      <w:pPr>
        <w:numPr>
          <w:ilvl w:val="1"/>
          <w:numId w:val="2"/>
        </w:numPr>
        <w:pBdr>
          <w:top w:val="nil"/>
          <w:left w:val="nil"/>
          <w:bottom w:val="nil"/>
          <w:right w:val="nil"/>
          <w:between w:val="nil"/>
        </w:pBdr>
        <w:shd w:val="clear" w:color="auto" w:fill="FFFFFF"/>
        <w:tabs>
          <w:tab w:val="left" w:pos="1276"/>
        </w:tabs>
        <w:spacing w:after="0" w:line="280" w:lineRule="atLeast"/>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istorinei Šv. Baltramiejaus mugei organizuoti ir miesto istorinių amatų gamybos procesams demonstruoti;</w:t>
      </w:r>
    </w:p>
    <w:p w14:paraId="53F7039E" w14:textId="77777777" w:rsidR="00775282" w:rsidRDefault="00775282" w:rsidP="00775282">
      <w:pPr>
        <w:pBdr>
          <w:top w:val="nil"/>
          <w:left w:val="nil"/>
          <w:bottom w:val="nil"/>
          <w:right w:val="nil"/>
          <w:between w:val="nil"/>
        </w:pBdr>
        <w:shd w:val="clear" w:color="auto" w:fill="FFFFFF"/>
        <w:spacing w:after="0" w:line="280" w:lineRule="atLeast"/>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8.11. suvenyrams, reprezentuojantiems  Vilniaus kultūrinį savitumą, sukurti ir pagaminti;</w:t>
      </w:r>
    </w:p>
    <w:p w14:paraId="4652A5CE" w14:textId="77777777" w:rsidR="00775282" w:rsidRDefault="00775282" w:rsidP="00775282">
      <w:pPr>
        <w:pBdr>
          <w:top w:val="nil"/>
          <w:left w:val="nil"/>
          <w:bottom w:val="nil"/>
          <w:right w:val="nil"/>
          <w:between w:val="nil"/>
        </w:pBdr>
        <w:shd w:val="clear" w:color="auto" w:fill="FFFFFF"/>
        <w:spacing w:after="0" w:line="280" w:lineRule="atLeast"/>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8.12. dalyvauti tarptautiniuose renginiuose garsinant Vilnių ir Programą;</w:t>
      </w:r>
    </w:p>
    <w:p w14:paraId="6BAFAEC5" w14:textId="77777777" w:rsidR="00775282" w:rsidRDefault="00775282" w:rsidP="00775282">
      <w:pPr>
        <w:spacing w:after="0" w:line="280" w:lineRule="atLeast"/>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8.13. projekto tikslams pasiekti būtinoms administravimo išlaidoms (darbuotojų atlyginimai, patalpų nuoma ir komunalinės paslaugos, ryšių paslaugos, kanceliarinės prekės ir kt.) (toliau – administravimo išlaidos). Administravimo išlaidoms skirtos lėšos gali sudaryti ne daugiau nei 35 procentus projektui skirtos lėšų sumos.</w:t>
      </w:r>
    </w:p>
    <w:p w14:paraId="4DD09ABA" w14:textId="77777777" w:rsidR="00775282" w:rsidRDefault="00775282" w:rsidP="00775282">
      <w:pPr>
        <w:pBdr>
          <w:top w:val="nil"/>
          <w:left w:val="nil"/>
          <w:bottom w:val="nil"/>
          <w:right w:val="nil"/>
          <w:between w:val="nil"/>
        </w:pBdr>
        <w:shd w:val="clear" w:color="auto" w:fill="FFFFFF"/>
        <w:spacing w:after="0" w:line="280" w:lineRule="atLeast"/>
        <w:jc w:val="center"/>
        <w:rPr>
          <w:rFonts w:ascii="Times New Roman" w:eastAsia="Times New Roman" w:hAnsi="Times New Roman" w:cs="Times New Roman"/>
          <w:color w:val="000000"/>
          <w:sz w:val="24"/>
          <w:szCs w:val="24"/>
        </w:rPr>
      </w:pPr>
      <w:bookmarkStart w:id="1" w:name="_heading=h.1fob9te" w:colFirst="0" w:colLast="0"/>
      <w:bookmarkEnd w:id="1"/>
    </w:p>
    <w:p w14:paraId="56CC9F6B" w14:textId="77777777" w:rsidR="00775282" w:rsidRDefault="00775282" w:rsidP="00775282">
      <w:pPr>
        <w:shd w:val="clear" w:color="auto" w:fill="FFFFFF"/>
        <w:spacing w:after="0" w:line="280" w:lineRule="atLeast"/>
        <w:jc w:val="center"/>
        <w:rPr>
          <w:rFonts w:ascii="Times New Roman" w:eastAsia="Times New Roman" w:hAnsi="Times New Roman" w:cs="Times New Roman"/>
          <w:color w:val="212529"/>
          <w:sz w:val="24"/>
          <w:szCs w:val="24"/>
        </w:rPr>
      </w:pPr>
      <w:r>
        <w:rPr>
          <w:rFonts w:ascii="Times New Roman" w:eastAsia="Times New Roman" w:hAnsi="Times New Roman" w:cs="Times New Roman"/>
          <w:b/>
          <w:color w:val="000000"/>
          <w:sz w:val="24"/>
          <w:szCs w:val="24"/>
        </w:rPr>
        <w:t>II SKYRIUS</w:t>
      </w:r>
    </w:p>
    <w:p w14:paraId="030CC183" w14:textId="77777777" w:rsidR="00775282" w:rsidRDefault="00775282" w:rsidP="00775282">
      <w:pPr>
        <w:shd w:val="clear" w:color="auto" w:fill="FFFFFF"/>
        <w:spacing w:after="0" w:line="280" w:lineRule="atLeast"/>
        <w:jc w:val="center"/>
        <w:rPr>
          <w:rFonts w:ascii="Times New Roman" w:eastAsia="Times New Roman" w:hAnsi="Times New Roman" w:cs="Times New Roman"/>
          <w:color w:val="212529"/>
          <w:sz w:val="24"/>
          <w:szCs w:val="24"/>
        </w:rPr>
      </w:pPr>
      <w:r>
        <w:rPr>
          <w:rFonts w:ascii="Times New Roman" w:eastAsia="Times New Roman" w:hAnsi="Times New Roman" w:cs="Times New Roman"/>
          <w:b/>
          <w:color w:val="000000"/>
          <w:sz w:val="24"/>
          <w:szCs w:val="24"/>
        </w:rPr>
        <w:t>PARAIŠKŲ TEIKIMO TVARKA</w:t>
      </w:r>
    </w:p>
    <w:p w14:paraId="1B6878D0" w14:textId="77777777" w:rsidR="00775282" w:rsidRDefault="00775282" w:rsidP="00775282">
      <w:pPr>
        <w:pBdr>
          <w:top w:val="nil"/>
          <w:left w:val="nil"/>
          <w:bottom w:val="nil"/>
          <w:right w:val="nil"/>
          <w:between w:val="nil"/>
        </w:pBdr>
        <w:shd w:val="clear" w:color="auto" w:fill="FFFFFF"/>
        <w:spacing w:after="0" w:line="280" w:lineRule="atLeast"/>
        <w:ind w:firstLine="851"/>
        <w:jc w:val="both"/>
        <w:rPr>
          <w:rFonts w:ascii="Times New Roman" w:eastAsia="Times New Roman" w:hAnsi="Times New Roman" w:cs="Times New Roman"/>
          <w:color w:val="212529"/>
          <w:sz w:val="24"/>
          <w:szCs w:val="24"/>
        </w:rPr>
      </w:pPr>
    </w:p>
    <w:p w14:paraId="11EF7C37" w14:textId="77777777" w:rsidR="00775282" w:rsidRDefault="00775282" w:rsidP="00775282">
      <w:pPr>
        <w:spacing w:after="0" w:line="280" w:lineRule="atLeast"/>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Nustatytos formos paraiškos (1 priedas) priimamos paskelbus apie paraiškų teikimą ir paraiškų priėmimą Agentūros interneto svetainėje www.vsaa.lt.</w:t>
      </w:r>
    </w:p>
    <w:p w14:paraId="2B7CFA63" w14:textId="77777777" w:rsidR="00775282" w:rsidRDefault="00775282" w:rsidP="00775282">
      <w:pPr>
        <w:spacing w:after="0" w:line="280" w:lineRule="atLeast"/>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Skelbime nurodoma ši informacija:</w:t>
      </w:r>
    </w:p>
    <w:p w14:paraId="749E687A" w14:textId="77777777" w:rsidR="00775282" w:rsidRDefault="00775282" w:rsidP="00775282">
      <w:pPr>
        <w:spacing w:after="0" w:line="280" w:lineRule="atLeast"/>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 Konkurso pavadinimas;</w:t>
      </w:r>
    </w:p>
    <w:p w14:paraId="7C1AF937" w14:textId="77777777" w:rsidR="00775282" w:rsidRDefault="00775282" w:rsidP="00775282">
      <w:pPr>
        <w:spacing w:after="0" w:line="280" w:lineRule="atLeast"/>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 projektų paraiškų reikalavimai;</w:t>
      </w:r>
    </w:p>
    <w:p w14:paraId="31D7BE93" w14:textId="77777777" w:rsidR="00775282" w:rsidRDefault="00775282" w:rsidP="00775282">
      <w:pPr>
        <w:spacing w:after="0" w:line="280" w:lineRule="atLeast"/>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 su paraiška pateikiamų dokumentų</w:t>
      </w:r>
      <w:r w:rsidRPr="00F162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reikalavimai;</w:t>
      </w:r>
    </w:p>
    <w:p w14:paraId="3CB6D02A" w14:textId="77777777" w:rsidR="00775282" w:rsidRDefault="00775282" w:rsidP="00775282">
      <w:pPr>
        <w:spacing w:after="0" w:line="280" w:lineRule="atLeast"/>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 reikalavimai pareiškėjams;</w:t>
      </w:r>
    </w:p>
    <w:p w14:paraId="4C5CAF07" w14:textId="77777777" w:rsidR="00775282" w:rsidRDefault="00775282" w:rsidP="00775282">
      <w:pPr>
        <w:spacing w:after="0" w:line="280" w:lineRule="atLeast"/>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 paraiškų teikimo būdai, tvarka ir terminai;</w:t>
      </w:r>
    </w:p>
    <w:p w14:paraId="1AB37C3B" w14:textId="77777777" w:rsidR="00775282" w:rsidRDefault="00775282" w:rsidP="00775282">
      <w:pPr>
        <w:spacing w:after="0" w:line="280" w:lineRule="atLeast"/>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 Agentūros darbuotojo, atsakingo už konkurso administravimą, (toliau – konkurso administratorius) vardas, pavardė ir kontaktai.</w:t>
      </w:r>
    </w:p>
    <w:p w14:paraId="72B1B15B" w14:textId="77777777" w:rsidR="00775282" w:rsidRDefault="00775282" w:rsidP="00775282">
      <w:pPr>
        <w:spacing w:after="0" w:line="280" w:lineRule="atLeast"/>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Projektų paraiškoms pateikti skiriamas ne mažesnis nei 30 kalendorinių dienų nuo Konkurso paskelbimo dienos terminas, kuris patikslinamas Konkurso skelbime.</w:t>
      </w:r>
    </w:p>
    <w:p w14:paraId="25EDECAB" w14:textId="77777777" w:rsidR="00775282" w:rsidRDefault="00775282" w:rsidP="00775282">
      <w:pPr>
        <w:spacing w:after="0" w:line="280" w:lineRule="atLeast"/>
        <w:ind w:firstLine="851"/>
        <w:jc w:val="both"/>
        <w:rPr>
          <w:rFonts w:ascii="Times New Roman" w:eastAsia="Times New Roman" w:hAnsi="Times New Roman" w:cs="Times New Roman"/>
          <w:sz w:val="24"/>
          <w:szCs w:val="24"/>
        </w:rPr>
      </w:pPr>
      <w:bookmarkStart w:id="2" w:name="_heading=h.3znysh7" w:colFirst="0" w:colLast="0"/>
      <w:bookmarkEnd w:id="2"/>
      <w:r>
        <w:rPr>
          <w:rFonts w:ascii="Times New Roman" w:eastAsia="Times New Roman" w:hAnsi="Times New Roman" w:cs="Times New Roman"/>
          <w:sz w:val="24"/>
          <w:szCs w:val="24"/>
        </w:rPr>
        <w:t>12. Paraišką su priedais turi teisę teikti fizinis asmuo ar juridinio asmens vadovas arba jų įgalioti asmenys.</w:t>
      </w:r>
      <w:bookmarkStart w:id="3" w:name="_heading=h.2et92p0" w:colFirst="0" w:colLast="0"/>
      <w:bookmarkEnd w:id="3"/>
    </w:p>
    <w:p w14:paraId="339D124C" w14:textId="77777777" w:rsidR="00775282" w:rsidRDefault="00775282" w:rsidP="00775282">
      <w:pPr>
        <w:spacing w:after="0" w:line="280" w:lineRule="atLeast"/>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Projektas negali būti skaidomas dalimis. Vienam projektui įgyvendinti gali būti teikiama tik viena paraiška. Negali būti teikiamos kelios paraiškos to paties projekto atskiroms dalims įgyvendinti. Pateikus kelias to paties projekto paraiškas vertinama anksčiausiai pateikta paraiška. Kitos to paties projekto paraiškos nevertinamos.</w:t>
      </w:r>
    </w:p>
    <w:p w14:paraId="2BD3AD9A" w14:textId="77777777" w:rsidR="00775282" w:rsidRDefault="00775282" w:rsidP="00775282">
      <w:pPr>
        <w:spacing w:after="0" w:line="280" w:lineRule="atLeast"/>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Paraiška pildoma lietuvių kalba ir pateikiama tokia tvarka:</w:t>
      </w:r>
    </w:p>
    <w:p w14:paraId="72B7A510" w14:textId="77777777" w:rsidR="00775282" w:rsidRDefault="00775282" w:rsidP="00775282">
      <w:pPr>
        <w:spacing w:after="0" w:line="280" w:lineRule="atLeast"/>
        <w:ind w:firstLine="851"/>
        <w:jc w:val="both"/>
        <w:rPr>
          <w:rFonts w:ascii="Times New Roman" w:eastAsia="Times New Roman" w:hAnsi="Times New Roman" w:cs="Times New Roman"/>
          <w:sz w:val="24"/>
          <w:szCs w:val="24"/>
        </w:rPr>
      </w:pPr>
      <w:bookmarkStart w:id="4" w:name="_heading=h.tyjcwt" w:colFirst="0" w:colLast="0"/>
      <w:bookmarkEnd w:id="4"/>
      <w:r>
        <w:rPr>
          <w:rFonts w:ascii="Times New Roman" w:eastAsia="Times New Roman" w:hAnsi="Times New Roman" w:cs="Times New Roman"/>
          <w:sz w:val="24"/>
          <w:szCs w:val="24"/>
        </w:rPr>
        <w:t>14.1. pildoma paraiškos forma (1 priedas) ir pridedamas laisvos formos projekto aprašymas (teikiamas </w:t>
      </w:r>
      <w:proofErr w:type="spellStart"/>
      <w:r>
        <w:rPr>
          <w:rFonts w:ascii="Times New Roman" w:eastAsia="Times New Roman" w:hAnsi="Times New Roman" w:cs="Times New Roman"/>
          <w:i/>
          <w:sz w:val="24"/>
          <w:szCs w:val="24"/>
        </w:rPr>
        <w:t>pdf</w:t>
      </w:r>
      <w:proofErr w:type="spellEnd"/>
      <w:r>
        <w:rPr>
          <w:rFonts w:ascii="Times New Roman" w:eastAsia="Times New Roman" w:hAnsi="Times New Roman" w:cs="Times New Roman"/>
          <w:sz w:val="24"/>
          <w:szCs w:val="24"/>
        </w:rPr>
        <w:t> formatu), kuriame nurodomi projekto įgyvendinimo terminai (mėnesio tikslumu), projekto tikslinės grupės dydis, išsamus veiklų aprašymas, pagrindžiamas projekto meninis, kultūrinis turinys ir jo kokybė, projekto aktualumas ir reikšmingumas Vilniaus kultūrai (ne daugiau kaip 3 puslapiai);</w:t>
      </w:r>
    </w:p>
    <w:p w14:paraId="0A4458E4"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14.2. </w:t>
      </w:r>
      <w:r>
        <w:rPr>
          <w:rFonts w:ascii="Times New Roman" w:eastAsia="Times New Roman" w:hAnsi="Times New Roman" w:cs="Times New Roman"/>
          <w:sz w:val="24"/>
          <w:szCs w:val="24"/>
        </w:rPr>
        <w:t>jei</w:t>
      </w:r>
      <w:r>
        <w:rPr>
          <w:rFonts w:ascii="Times New Roman" w:eastAsia="Times New Roman" w:hAnsi="Times New Roman" w:cs="Times New Roman"/>
          <w:color w:val="000000"/>
          <w:sz w:val="24"/>
          <w:szCs w:val="24"/>
        </w:rPr>
        <w:t xml:space="preserve"> paraišką teikia</w:t>
      </w:r>
      <w:r>
        <w:rPr>
          <w:rFonts w:ascii="Times New Roman" w:eastAsia="Times New Roman" w:hAnsi="Times New Roman" w:cs="Times New Roman"/>
          <w:color w:val="38761D"/>
          <w:sz w:val="24"/>
          <w:szCs w:val="24"/>
        </w:rPr>
        <w:t xml:space="preserve"> </w:t>
      </w:r>
      <w:r>
        <w:rPr>
          <w:rFonts w:ascii="Times New Roman" w:eastAsia="Times New Roman" w:hAnsi="Times New Roman" w:cs="Times New Roman"/>
          <w:sz w:val="24"/>
          <w:szCs w:val="24"/>
        </w:rPr>
        <w:t xml:space="preserve">juridinio asmens </w:t>
      </w:r>
      <w:r>
        <w:rPr>
          <w:rFonts w:ascii="Times New Roman" w:eastAsia="Times New Roman" w:hAnsi="Times New Roman" w:cs="Times New Roman"/>
          <w:color w:val="000000"/>
          <w:sz w:val="24"/>
          <w:szCs w:val="24"/>
        </w:rPr>
        <w:t>vadovo įgaliotas asmuo, prie paraiškos turi būti pridėtas vadovo įgaliojimas;</w:t>
      </w:r>
    </w:p>
    <w:p w14:paraId="7B12E2E3"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000000"/>
          <w:sz w:val="24"/>
          <w:szCs w:val="24"/>
        </w:rPr>
        <w:t xml:space="preserve">14.3. pateikdamas paraišką pareiškėjas patvirtinta, kad jis yra susipažinęs su šiais nuostatais ir griežtai jų laikysis, įsipareigoja vykdyti visas paraiškoje nurodytas projekto veiklas, prisidėti prie projekto įgyvendinimo turimomis arba numatomomis gauti iš kitų finansavimo šaltinių lėšomis ne mažiau kaip 10 procentų galutinės projekto vertės ir vykdydamas projekte nurodytą veiklą tradicinių amatų edukacinius užsiėmimus dalyviams organizuoti nemokamai, taip pat patvirtina, kad per pastaruosius trejus metus iki paraiškos pateikimo dienos pareiškėjas nėra paskelbtas nemokiu, nėra likviduojamas, nesustabdyta ar nenutraukta jo veikla, nėra skolingas valstybės institucijoms ir </w:t>
      </w:r>
      <w:r>
        <w:rPr>
          <w:rFonts w:ascii="Times New Roman" w:eastAsia="Times New Roman" w:hAnsi="Times New Roman" w:cs="Times New Roman"/>
          <w:color w:val="000000"/>
          <w:sz w:val="24"/>
          <w:szCs w:val="24"/>
        </w:rPr>
        <w:lastRenderedPageBreak/>
        <w:t xml:space="preserve">Valstybinio socialinio draudimo fondo valdybai prie Socialinės apsaugos ir darbo ministerijos, taip pat nepradėti teisminiai procesai dėl pareiškėjo veiklos nutraukimo, nemokumo ar bankroto. </w:t>
      </w:r>
    </w:p>
    <w:p w14:paraId="1E972A49" w14:textId="77777777" w:rsidR="00775282" w:rsidRDefault="00775282" w:rsidP="00775282">
      <w:pPr>
        <w:shd w:val="clear" w:color="auto" w:fill="FFFFFF"/>
        <w:spacing w:after="0" w:line="280" w:lineRule="atLeast"/>
        <w:ind w:left="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000000"/>
          <w:sz w:val="24"/>
          <w:szCs w:val="24"/>
        </w:rPr>
        <w:t>15. Paraiškos nenagrinėjamos, jei:</w:t>
      </w:r>
    </w:p>
    <w:p w14:paraId="283DE3E6"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000000"/>
          <w:sz w:val="24"/>
          <w:szCs w:val="24"/>
        </w:rPr>
        <w:t>15.1. pateiktos pasibaigus nustatytam terminui;</w:t>
      </w:r>
    </w:p>
    <w:p w14:paraId="695CBCED"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paraišką pateikė pareiškėjas, neatitinkantis Nuostatų 4 ir (ar) 5 punkte nustatytų reikalavimų, arba paraiška pateikta nesilaikant paraiškų pateikimo tvarkos;</w:t>
      </w:r>
    </w:p>
    <w:p w14:paraId="25C8D027"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w:t>
      </w:r>
      <w:r w:rsidRPr="00306D5A">
        <w:t xml:space="preserve"> </w:t>
      </w:r>
      <w:r w:rsidRPr="00306D5A">
        <w:rPr>
          <w:rFonts w:ascii="Times New Roman" w:eastAsia="Times New Roman" w:hAnsi="Times New Roman" w:cs="Times New Roman"/>
          <w:color w:val="000000"/>
          <w:sz w:val="24"/>
          <w:szCs w:val="24"/>
        </w:rPr>
        <w:t>pareiškėj</w:t>
      </w:r>
      <w:r>
        <w:rPr>
          <w:rFonts w:ascii="Times New Roman" w:eastAsia="Times New Roman" w:hAnsi="Times New Roman" w:cs="Times New Roman"/>
          <w:color w:val="000000"/>
          <w:sz w:val="24"/>
          <w:szCs w:val="24"/>
        </w:rPr>
        <w:t xml:space="preserve">as </w:t>
      </w:r>
      <w:r w:rsidRPr="00306D5A">
        <w:rPr>
          <w:rFonts w:ascii="Times New Roman" w:eastAsia="Times New Roman" w:hAnsi="Times New Roman" w:cs="Times New Roman"/>
          <w:color w:val="000000"/>
          <w:sz w:val="24"/>
          <w:szCs w:val="24"/>
        </w:rPr>
        <w:t>per nustatytą termi</w:t>
      </w:r>
      <w:r>
        <w:rPr>
          <w:rFonts w:ascii="Times New Roman" w:eastAsia="Times New Roman" w:hAnsi="Times New Roman" w:cs="Times New Roman"/>
          <w:color w:val="000000"/>
          <w:sz w:val="24"/>
          <w:szCs w:val="24"/>
        </w:rPr>
        <w:t>ną nepateikė Agentūrai praėjusiais kalendoriniais metais  finansuoto</w:t>
      </w:r>
      <w:r w:rsidRPr="00306D5A">
        <w:rPr>
          <w:rFonts w:ascii="Times New Roman" w:eastAsia="Times New Roman" w:hAnsi="Times New Roman" w:cs="Times New Roman"/>
          <w:color w:val="000000"/>
          <w:sz w:val="24"/>
          <w:szCs w:val="24"/>
        </w:rPr>
        <w:t xml:space="preserve"> Konkurso projekto įvykdymo ataskaitų</w:t>
      </w:r>
      <w:r>
        <w:rPr>
          <w:rFonts w:ascii="Times New Roman" w:eastAsia="Times New Roman" w:hAnsi="Times New Roman" w:cs="Times New Roman"/>
          <w:color w:val="000000"/>
          <w:sz w:val="24"/>
          <w:szCs w:val="24"/>
        </w:rPr>
        <w:t xml:space="preserve"> (galioja tiems pareiškėjams, kurie dalyvavo praėjusiais kalendoriniais metais finansuotame konkurse);</w:t>
      </w:r>
    </w:p>
    <w:p w14:paraId="23E62BE8"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000000"/>
          <w:sz w:val="24"/>
          <w:szCs w:val="24"/>
        </w:rPr>
        <w:t xml:space="preserve">15.4. </w:t>
      </w:r>
      <w:r w:rsidRPr="00306D5A">
        <w:rPr>
          <w:rFonts w:ascii="Times New Roman" w:eastAsia="Times New Roman" w:hAnsi="Times New Roman" w:cs="Times New Roman"/>
          <w:color w:val="000000"/>
          <w:sz w:val="24"/>
          <w:szCs w:val="24"/>
        </w:rPr>
        <w:t>pareiškėj</w:t>
      </w:r>
      <w:r>
        <w:rPr>
          <w:rFonts w:ascii="Times New Roman" w:eastAsia="Times New Roman" w:hAnsi="Times New Roman" w:cs="Times New Roman"/>
          <w:color w:val="000000"/>
          <w:sz w:val="24"/>
          <w:szCs w:val="24"/>
        </w:rPr>
        <w:t xml:space="preserve">as nepasiekė praėjusiais kalendoriniais metais finansuotame Konkurso projekte užsibrėžtų rezultatų (išskyrus </w:t>
      </w:r>
      <w:r w:rsidRPr="00540421">
        <w:rPr>
          <w:rFonts w:ascii="Times New Roman" w:eastAsia="Times New Roman" w:hAnsi="Times New Roman" w:cs="Times New Roman"/>
          <w:i/>
          <w:color w:val="000000"/>
          <w:sz w:val="24"/>
          <w:szCs w:val="24"/>
        </w:rPr>
        <w:t>force majeure</w:t>
      </w:r>
      <w:r>
        <w:rPr>
          <w:rFonts w:ascii="Times New Roman" w:eastAsia="Times New Roman" w:hAnsi="Times New Roman" w:cs="Times New Roman"/>
          <w:color w:val="000000"/>
          <w:sz w:val="24"/>
          <w:szCs w:val="24"/>
        </w:rPr>
        <w:t xml:space="preserve"> atvejus)</w:t>
      </w:r>
      <w:r w:rsidRPr="0032326A">
        <w:t xml:space="preserve"> </w:t>
      </w:r>
      <w:r w:rsidRPr="0032326A">
        <w:rPr>
          <w:rFonts w:ascii="Times New Roman" w:eastAsia="Times New Roman" w:hAnsi="Times New Roman" w:cs="Times New Roman"/>
          <w:color w:val="000000"/>
          <w:sz w:val="24"/>
          <w:szCs w:val="24"/>
        </w:rPr>
        <w:t>(galioja tiems pareiškėjams, kurie dalyvavo praėjusiais kalendoriniais metais finansuotame konkurse</w:t>
      </w:r>
      <w:r>
        <w:rPr>
          <w:rFonts w:ascii="Times New Roman" w:eastAsia="Times New Roman" w:hAnsi="Times New Roman" w:cs="Times New Roman"/>
          <w:color w:val="000000"/>
          <w:sz w:val="24"/>
          <w:szCs w:val="24"/>
        </w:rPr>
        <w:t xml:space="preserve">). </w:t>
      </w:r>
    </w:p>
    <w:p w14:paraId="502F1E8D"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000000"/>
          <w:sz w:val="24"/>
          <w:szCs w:val="24"/>
        </w:rPr>
        <w:t>16. Konkurso administratorius apie nevertintiną paraišką pareiškėjui el. paštu praneša per 5 darbo dienas nuo paraiškos gavimo dienos.</w:t>
      </w:r>
    </w:p>
    <w:p w14:paraId="3AB3D4B3"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000000"/>
          <w:sz w:val="24"/>
          <w:szCs w:val="24"/>
        </w:rPr>
        <w:t> </w:t>
      </w:r>
    </w:p>
    <w:p w14:paraId="1FF3A9D3" w14:textId="77777777" w:rsidR="00775282" w:rsidRDefault="00775282" w:rsidP="00775282">
      <w:pPr>
        <w:shd w:val="clear" w:color="auto" w:fill="FFFFFF"/>
        <w:spacing w:after="0" w:line="280" w:lineRule="atLeast"/>
        <w:jc w:val="center"/>
        <w:rPr>
          <w:rFonts w:ascii="Times New Roman" w:eastAsia="Times New Roman" w:hAnsi="Times New Roman" w:cs="Times New Roman"/>
          <w:color w:val="212529"/>
          <w:sz w:val="24"/>
          <w:szCs w:val="24"/>
        </w:rPr>
      </w:pPr>
      <w:r>
        <w:rPr>
          <w:rFonts w:ascii="Times New Roman" w:eastAsia="Times New Roman" w:hAnsi="Times New Roman" w:cs="Times New Roman"/>
          <w:b/>
          <w:color w:val="000000"/>
          <w:sz w:val="24"/>
          <w:szCs w:val="24"/>
        </w:rPr>
        <w:t>III SKYRIUS</w:t>
      </w:r>
    </w:p>
    <w:p w14:paraId="61C6D27A" w14:textId="77777777" w:rsidR="00775282" w:rsidRDefault="00775282" w:rsidP="00775282">
      <w:pPr>
        <w:shd w:val="clear" w:color="auto" w:fill="FFFFFF"/>
        <w:spacing w:after="0" w:line="280" w:lineRule="atLeast"/>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NETINKAMOS FINANSUOTI IŠLAIDOS</w:t>
      </w:r>
    </w:p>
    <w:p w14:paraId="23856F75" w14:textId="77777777" w:rsidR="00775282" w:rsidRDefault="00775282" w:rsidP="00775282">
      <w:pPr>
        <w:shd w:val="clear" w:color="auto" w:fill="FFFFFF"/>
        <w:spacing w:after="0" w:line="280" w:lineRule="atLeast"/>
        <w:ind w:firstLine="851"/>
        <w:jc w:val="center"/>
        <w:rPr>
          <w:rFonts w:ascii="Times New Roman" w:eastAsia="Times New Roman" w:hAnsi="Times New Roman" w:cs="Times New Roman"/>
          <w:color w:val="212529"/>
          <w:sz w:val="24"/>
          <w:szCs w:val="24"/>
        </w:rPr>
      </w:pPr>
    </w:p>
    <w:p w14:paraId="5111ACE0"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000000"/>
          <w:sz w:val="24"/>
          <w:szCs w:val="24"/>
        </w:rPr>
        <w:t>17. Netinkamos finansuoti išlaidos:</w:t>
      </w:r>
    </w:p>
    <w:p w14:paraId="2E21F141"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17.1. ilgalaikio turto įsigijimas (baldai, transporto priemonės, kompiuterinė įranga, ryšio ir kitas inventorius, priemonės ir įranga, </w:t>
      </w:r>
      <w:r>
        <w:rPr>
          <w:rFonts w:ascii="Times New Roman" w:eastAsia="Times New Roman" w:hAnsi="Times New Roman" w:cs="Times New Roman"/>
          <w:sz w:val="24"/>
          <w:szCs w:val="24"/>
        </w:rPr>
        <w:t xml:space="preserve">kuri nenusidėvi per vienus metus ir kurios vieneto įsigijimo vertė viršija </w:t>
      </w:r>
      <w:r w:rsidRPr="00812E73">
        <w:rPr>
          <w:rFonts w:ascii="Times New Roman" w:eastAsia="Times New Roman" w:hAnsi="Times New Roman" w:cs="Times New Roman"/>
          <w:sz w:val="24"/>
          <w:szCs w:val="24"/>
        </w:rPr>
        <w:t>750 (septyni šimtai penkiasdešim</w:t>
      </w:r>
      <w:r>
        <w:rPr>
          <w:rFonts w:ascii="Times New Roman" w:eastAsia="Times New Roman" w:hAnsi="Times New Roman" w:cs="Times New Roman"/>
          <w:sz w:val="24"/>
          <w:szCs w:val="24"/>
        </w:rPr>
        <w:t>) Eur;</w:t>
      </w:r>
    </w:p>
    <w:p w14:paraId="67312952"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 maitinimo paslaugos (išskyrus numatytas ir tiesiogiai susijusias su projekto vykdymu);</w:t>
      </w:r>
    </w:p>
    <w:p w14:paraId="640B1F68"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 išlaidos, susijusios su veikla, vykdyta iki pateikiant paraišką konkursui;</w:t>
      </w:r>
    </w:p>
    <w:p w14:paraId="19C0B2D9"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17.4. išlaidos, skirtos politinei reklamai pirkti, politinių partijų, politinės kampanijos dalyvių renginiams organizuoti bei kitai veiklai, </w:t>
      </w:r>
      <w:r>
        <w:rPr>
          <w:rFonts w:ascii="Times New Roman" w:eastAsia="Times New Roman" w:hAnsi="Times New Roman" w:cs="Times New Roman"/>
          <w:sz w:val="24"/>
          <w:szCs w:val="24"/>
        </w:rPr>
        <w:t>skirti</w:t>
      </w:r>
      <w:r>
        <w:rPr>
          <w:rFonts w:ascii="Times New Roman" w:eastAsia="Times New Roman" w:hAnsi="Times New Roman" w:cs="Times New Roman"/>
          <w:color w:val="000000"/>
          <w:sz w:val="24"/>
          <w:szCs w:val="24"/>
        </w:rPr>
        <w:t xml:space="preserve"> politinėms partijoms, politinės kampanijos dalyviams propaguoti;</w:t>
      </w:r>
    </w:p>
    <w:p w14:paraId="1099EF0C"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 kitos tiesiogiai su projekto įgyvendinimu ir Konkurso tikslu nesusijusios išlaidos.</w:t>
      </w:r>
    </w:p>
    <w:p w14:paraId="7C746C62"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p>
    <w:p w14:paraId="196EE151" w14:textId="77777777" w:rsidR="00775282" w:rsidRDefault="00775282" w:rsidP="00775282">
      <w:pPr>
        <w:shd w:val="clear" w:color="auto" w:fill="FFFFFF"/>
        <w:spacing w:after="0" w:line="280" w:lineRule="atLeast"/>
        <w:jc w:val="center"/>
        <w:rPr>
          <w:rFonts w:ascii="Times New Roman" w:eastAsia="Times New Roman" w:hAnsi="Times New Roman" w:cs="Times New Roman"/>
          <w:color w:val="212529"/>
          <w:sz w:val="24"/>
          <w:szCs w:val="24"/>
        </w:rPr>
      </w:pPr>
      <w:r>
        <w:rPr>
          <w:rFonts w:ascii="Times New Roman" w:eastAsia="Times New Roman" w:hAnsi="Times New Roman" w:cs="Times New Roman"/>
          <w:b/>
          <w:color w:val="000000"/>
          <w:sz w:val="24"/>
          <w:szCs w:val="24"/>
        </w:rPr>
        <w:t>IV SKYRIUS</w:t>
      </w:r>
    </w:p>
    <w:p w14:paraId="4DC6A1B0" w14:textId="77777777" w:rsidR="00775282" w:rsidRDefault="00775282" w:rsidP="00775282">
      <w:pPr>
        <w:shd w:val="clear" w:color="auto" w:fill="FFFFFF"/>
        <w:spacing w:after="0" w:line="280" w:lineRule="atLeast"/>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PARAIŠKŲ VERTINIMAS</w:t>
      </w:r>
    </w:p>
    <w:p w14:paraId="5835BECB" w14:textId="77777777" w:rsidR="00775282" w:rsidRDefault="00775282" w:rsidP="00775282">
      <w:pPr>
        <w:shd w:val="clear" w:color="auto" w:fill="FFFFFF"/>
        <w:spacing w:after="0" w:line="280" w:lineRule="atLeast"/>
        <w:ind w:firstLine="851"/>
        <w:jc w:val="center"/>
        <w:rPr>
          <w:rFonts w:ascii="Times New Roman" w:eastAsia="Times New Roman" w:hAnsi="Times New Roman" w:cs="Times New Roman"/>
          <w:color w:val="212529"/>
          <w:sz w:val="24"/>
          <w:szCs w:val="24"/>
        </w:rPr>
      </w:pPr>
    </w:p>
    <w:p w14:paraId="20E55421"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18. Pateiktų projektų paraiškų veiklos ir finansavimo vertinimo procedūrą atlieka </w:t>
      </w:r>
      <w:r w:rsidRPr="00E634A5">
        <w:rPr>
          <w:rFonts w:ascii="Times New Roman" w:eastAsia="Times New Roman" w:hAnsi="Times New Roman" w:cs="Times New Roman"/>
          <w:color w:val="000000"/>
          <w:sz w:val="24"/>
          <w:szCs w:val="24"/>
        </w:rPr>
        <w:t xml:space="preserve">Vilniaus istorinių amatų ir mugių programos projektų vertinimo komisija (toliau – Komisija) pagal Paraiškos vertinimo  kriterijus (2 priedas). Komisijos nariai skiria balus ir pareiškėjas laikomas įveikusiu atranką, jei surenka mažiausiai 45 balus. Bendra galima didžiausia pasirinktų vertinimo kriterijų </w:t>
      </w:r>
      <w:r>
        <w:rPr>
          <w:rFonts w:ascii="Times New Roman" w:eastAsia="Times New Roman" w:hAnsi="Times New Roman" w:cs="Times New Roman"/>
          <w:color w:val="000000"/>
          <w:sz w:val="24"/>
          <w:szCs w:val="24"/>
        </w:rPr>
        <w:t>balų suma turi sudaryti 60 balų</w:t>
      </w:r>
      <w:r w:rsidRPr="00E634A5">
        <w:rPr>
          <w:rFonts w:ascii="Times New Roman" w:eastAsia="Times New Roman" w:hAnsi="Times New Roman" w:cs="Times New Roman"/>
          <w:color w:val="000000"/>
          <w:sz w:val="24"/>
          <w:szCs w:val="24"/>
        </w:rPr>
        <w:t>.</w:t>
      </w:r>
    </w:p>
    <w:p w14:paraId="18D93C6C" w14:textId="77777777" w:rsidR="00775282" w:rsidRDefault="00775282" w:rsidP="00775282">
      <w:pPr>
        <w:pBdr>
          <w:top w:val="nil"/>
          <w:left w:val="nil"/>
          <w:bottom w:val="nil"/>
          <w:right w:val="nil"/>
          <w:between w:val="nil"/>
        </w:pBd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19. Projektų paraiškos vertinamos nuo 0 iki 60 balų pagal šiuos kriterijus (2 priedas):</w:t>
      </w:r>
    </w:p>
    <w:p w14:paraId="60EFCB2E" w14:textId="77777777" w:rsidR="00775282" w:rsidRDefault="00775282" w:rsidP="00775282">
      <w:pPr>
        <w:pBdr>
          <w:top w:val="nil"/>
          <w:left w:val="nil"/>
          <w:bottom w:val="nil"/>
          <w:right w:val="nil"/>
          <w:between w:val="nil"/>
        </w:pBd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19.1. projekto meninė ir kultūrinė kokybė (nuo 0 iki 15 balų);</w:t>
      </w:r>
    </w:p>
    <w:p w14:paraId="6A529CA5" w14:textId="77777777" w:rsidR="00775282" w:rsidRDefault="00775282" w:rsidP="00775282">
      <w:pPr>
        <w:spacing w:after="0" w:line="280" w:lineRule="atLeast"/>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 projekto aktualumas ir reikšmingumas Vilniaus miestui bei svarba istorinių amatų ir mugių raidai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(nuo 0 iki 15 balų);</w:t>
      </w:r>
    </w:p>
    <w:p w14:paraId="7E504639" w14:textId="77777777" w:rsidR="00775282" w:rsidRDefault="00775282" w:rsidP="00775282">
      <w:pPr>
        <w:spacing w:after="0" w:line="280" w:lineRule="atLeast"/>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 Programos uždavinių įgyvendinimas (nuo 0 iki 10 balų);</w:t>
      </w:r>
    </w:p>
    <w:p w14:paraId="68A2E234" w14:textId="77777777" w:rsidR="00775282" w:rsidRPr="0032326A" w:rsidRDefault="00775282" w:rsidP="00775282">
      <w:pPr>
        <w:pBdr>
          <w:top w:val="nil"/>
          <w:left w:val="nil"/>
          <w:bottom w:val="nil"/>
          <w:right w:val="nil"/>
          <w:between w:val="nil"/>
        </w:pBd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19.4. </w:t>
      </w:r>
      <w:r>
        <w:rPr>
          <w:rFonts w:ascii="Times New Roman" w:eastAsia="Times New Roman" w:hAnsi="Times New Roman" w:cs="Times New Roman"/>
          <w:sz w:val="24"/>
          <w:szCs w:val="24"/>
        </w:rPr>
        <w:t xml:space="preserve">sąmatos tikslingumas, detalizavimas ir pagrįstas lėšų poreikis </w:t>
      </w:r>
      <w:r>
        <w:rPr>
          <w:rFonts w:ascii="Times New Roman" w:eastAsia="Times New Roman" w:hAnsi="Times New Roman" w:cs="Times New Roman"/>
          <w:color w:val="212529"/>
          <w:sz w:val="24"/>
          <w:szCs w:val="24"/>
        </w:rPr>
        <w:t>(nuo 0 iki 10 balų);</w:t>
      </w:r>
    </w:p>
    <w:p w14:paraId="4BCCDB80" w14:textId="77777777" w:rsidR="00775282" w:rsidRDefault="00775282" w:rsidP="00775282">
      <w:pPr>
        <w:pBdr>
          <w:top w:val="nil"/>
          <w:left w:val="nil"/>
          <w:bottom w:val="nil"/>
          <w:right w:val="nil"/>
          <w:between w:val="nil"/>
        </w:pBd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19.5. projekto komunikacija ir viešinimas (nuo 0 iki 10 balų).</w:t>
      </w:r>
    </w:p>
    <w:p w14:paraId="0D0DABF3"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w:t>
      </w:r>
      <w:r w:rsidRPr="008C008E">
        <w:rPr>
          <w:rFonts w:ascii="Times New Roman" w:eastAsia="Times New Roman" w:hAnsi="Times New Roman" w:cs="Times New Roman"/>
          <w:color w:val="000000"/>
          <w:sz w:val="24"/>
          <w:szCs w:val="24"/>
        </w:rPr>
        <w:t>Jei dalyvis nesutinka su Komisijos priimtu sprendimu, per 5 darbo dienas gali šį sprendimą skųsti Kultūros paveldo apsaugos skyriui. Skundas turi būti išnagrinėtas per 20 darbo dienų, apie priimtą sprendimą per vieną darbo dieną nuo sprendimo priėmimo dienos informuojamas skundą pateikęs asmuo ir Komisija.</w:t>
      </w:r>
    </w:p>
    <w:p w14:paraId="6228760D"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p>
    <w:p w14:paraId="30C85B1E" w14:textId="335BC1D9" w:rsidR="00775282" w:rsidRDefault="00775282" w:rsidP="00775282">
      <w:pPr>
        <w:shd w:val="clear" w:color="auto" w:fill="FFFFFF"/>
        <w:spacing w:after="0" w:line="280" w:lineRule="atLeast"/>
        <w:jc w:val="center"/>
        <w:rPr>
          <w:rFonts w:ascii="Times New Roman" w:eastAsia="Times New Roman" w:hAnsi="Times New Roman" w:cs="Times New Roman"/>
          <w:color w:val="212529"/>
          <w:sz w:val="24"/>
          <w:szCs w:val="24"/>
        </w:rPr>
      </w:pPr>
      <w:r>
        <w:rPr>
          <w:rFonts w:ascii="Times New Roman" w:eastAsia="Times New Roman" w:hAnsi="Times New Roman" w:cs="Times New Roman"/>
          <w:b/>
          <w:color w:val="000000"/>
          <w:sz w:val="24"/>
          <w:szCs w:val="24"/>
        </w:rPr>
        <w:t>V SKYRIUS</w:t>
      </w:r>
    </w:p>
    <w:p w14:paraId="115C5010" w14:textId="77777777" w:rsidR="00775282" w:rsidRDefault="00775282" w:rsidP="00775282">
      <w:pPr>
        <w:shd w:val="clear" w:color="auto" w:fill="FFFFFF"/>
        <w:spacing w:after="0" w:line="280" w:lineRule="atLeast"/>
        <w:jc w:val="center"/>
        <w:rPr>
          <w:rFonts w:ascii="Times New Roman" w:eastAsia="Times New Roman" w:hAnsi="Times New Roman" w:cs="Times New Roman"/>
          <w:color w:val="212529"/>
          <w:sz w:val="24"/>
          <w:szCs w:val="24"/>
        </w:rPr>
      </w:pPr>
      <w:r w:rsidRPr="00186036">
        <w:rPr>
          <w:rFonts w:ascii="Times New Roman" w:eastAsia="Times New Roman" w:hAnsi="Times New Roman" w:cs="Times New Roman"/>
          <w:b/>
          <w:color w:val="000000"/>
          <w:sz w:val="24"/>
          <w:szCs w:val="24"/>
        </w:rPr>
        <w:lastRenderedPageBreak/>
        <w:t xml:space="preserve"> </w:t>
      </w:r>
      <w:r>
        <w:rPr>
          <w:rFonts w:ascii="Times New Roman" w:eastAsia="Times New Roman" w:hAnsi="Times New Roman" w:cs="Times New Roman"/>
          <w:b/>
          <w:color w:val="000000"/>
          <w:sz w:val="24"/>
          <w:szCs w:val="24"/>
        </w:rPr>
        <w:t>KOMISIJOS VEIKLA</w:t>
      </w:r>
    </w:p>
    <w:p w14:paraId="1D783834" w14:textId="77777777" w:rsidR="00775282" w:rsidRDefault="00775282" w:rsidP="00775282">
      <w:pPr>
        <w:shd w:val="clear" w:color="auto" w:fill="FFFFFF"/>
        <w:spacing w:after="0" w:line="280" w:lineRule="atLeast"/>
        <w:ind w:firstLine="851"/>
        <w:jc w:val="center"/>
        <w:rPr>
          <w:rFonts w:ascii="Times New Roman" w:eastAsia="Times New Roman" w:hAnsi="Times New Roman" w:cs="Times New Roman"/>
          <w:color w:val="212529"/>
          <w:sz w:val="24"/>
          <w:szCs w:val="24"/>
        </w:rPr>
      </w:pPr>
    </w:p>
    <w:p w14:paraId="2810D3D2"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21. Komisija tvirtina Vilniaus miesto savivaldybės administracijos direktorius. </w:t>
      </w:r>
    </w:p>
    <w:p w14:paraId="289AEA38"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22. Komisija sudaroma iš 5 narių: dviejų Agentūros atstovų, vieno Vilniaus miesto savivaldybės administracijos Kultūros skyriaus atstovo, vieno Vilniaus miesto savivaldybės administracijos Kultūros paveldo apsaugos skyriaus atstovo ir vieno nepriklausomo profesionaliųjų amatų (menų) eksperto, kurį pasiūlo Agentūra. Komisijos veiklai vadovauja Komisijos pirmininkas, kurį pirmojo Komisijos posėdžio metu išrenka Komisijos nariai paprasta balsų dauguma. </w:t>
      </w:r>
    </w:p>
    <w:p w14:paraId="5A183265"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23. Komisijos veiklą organizuoja Komisijos sekretorius, kurio kandidatūrą kartu su Komisijos sudėtimi įsakymu</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patvirtina Vilniaus miesto savivaldybės administracijos direktorius.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Komisijos sekretorius per 10 kalendorinių dienų pateikia svarstyti Komisijai nustatytu terminu gautas Programos dalyvių paraiškas.</w:t>
      </w:r>
    </w:p>
    <w:p w14:paraId="6D52348A"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24. Posėdis šaukiamas 3 kartus per metus: paraiškoms vertinti, jų įgyvendinimo eigai ir efektyvumui bei rezultatams vertinti.</w:t>
      </w:r>
    </w:p>
    <w:p w14:paraId="05B688E6"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25. Komisija per 10 dienų nuo paraiškų pateikimo Agentūrai organizuoja susirinkimus ir priima nutarimus dėl paraiškų vertinimo ir skiriamo finansavimo Programos dalyviui veikloms vykdyti.  </w:t>
      </w:r>
    </w:p>
    <w:p w14:paraId="46AE8F49"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26. Komisijos nutarimai laikomi priimtais, jei už juos balsuoja dauguma posėdyje dalyvaujančių Komisijos narių. Komisijos narių balsams pasiskirsčius po lygiai, sprendimą lemia Komisijos pirmininko balsas. </w:t>
      </w:r>
    </w:p>
    <w:p w14:paraId="31BBB20C"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27. Komisijos posėdžiai yra protokoluojami. Protokole nurodomi Komisijos nutarimai, nutarimų motyvai, Komisijos narių nuomonė. Protokolą pasirašo Komisijos pirmininkas ir sekretorius.</w:t>
      </w:r>
    </w:p>
    <w:p w14:paraId="08AA37A0"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28. Jei Konkurse dalyvauja Komisijos nariui artimi asmenys arba dėl dalyvavimo vertinant kurį nors iš pateiktų projektų jam kyla ar gali kilti kitoks interesų konfliktas, kaip jis yra apibūdintas Lietuvos Respublikos viešųjų ir privačių interesų derinimo įstatymo 2 straipsnyje, Komisijos narys privalo nusišalinti ir paraiškos nevertinti. </w:t>
      </w:r>
    </w:p>
    <w:p w14:paraId="0524B09F"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29. Komisija rengia metinę ataskaitą (apie paraiškų vertinimą ir finansavimo skyrimą, bendrą tinkamų finansuoti išlaidų sumą) ir perduoda ją tvirtinti Kultūros paveldo apsaugos skyriaus vedėjui. </w:t>
      </w:r>
    </w:p>
    <w:p w14:paraId="6B987FC7"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Komisija vertindama ir atrinkdama paraiškas atsižvelgia į paraiškų pateikimo turinį ir sąmatos pagrįstumą bei ankstesnės paraiškos įgyvendintą efektyvumą, jeigu ji buvo teikiama. </w:t>
      </w:r>
    </w:p>
    <w:p w14:paraId="546AE217"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b/>
          <w:color w:val="000000"/>
          <w:sz w:val="24"/>
          <w:szCs w:val="24"/>
        </w:rPr>
        <w:t> </w:t>
      </w:r>
    </w:p>
    <w:p w14:paraId="23705C4E" w14:textId="77777777" w:rsidR="00775282" w:rsidRDefault="00775282" w:rsidP="00775282">
      <w:pPr>
        <w:shd w:val="clear" w:color="auto" w:fill="FFFFFF"/>
        <w:spacing w:after="0" w:line="280" w:lineRule="atLeast"/>
        <w:jc w:val="center"/>
        <w:rPr>
          <w:rFonts w:ascii="Times New Roman" w:eastAsia="Times New Roman" w:hAnsi="Times New Roman" w:cs="Times New Roman"/>
          <w:color w:val="212529"/>
          <w:sz w:val="24"/>
          <w:szCs w:val="24"/>
        </w:rPr>
      </w:pPr>
      <w:r>
        <w:rPr>
          <w:rFonts w:ascii="Times New Roman" w:eastAsia="Times New Roman" w:hAnsi="Times New Roman" w:cs="Times New Roman"/>
          <w:b/>
          <w:color w:val="000000"/>
          <w:sz w:val="24"/>
          <w:szCs w:val="24"/>
        </w:rPr>
        <w:t>VI SKYRIUS</w:t>
      </w:r>
    </w:p>
    <w:p w14:paraId="2891EEE9" w14:textId="77777777" w:rsidR="00775282" w:rsidRDefault="00775282" w:rsidP="00775282">
      <w:pPr>
        <w:shd w:val="clear" w:color="auto" w:fill="FFFFFF"/>
        <w:spacing w:after="0" w:line="280" w:lineRule="atLeast"/>
        <w:jc w:val="center"/>
        <w:rPr>
          <w:rFonts w:ascii="Times New Roman" w:eastAsia="Times New Roman" w:hAnsi="Times New Roman" w:cs="Times New Roman"/>
          <w:color w:val="212529"/>
          <w:sz w:val="24"/>
          <w:szCs w:val="24"/>
        </w:rPr>
      </w:pPr>
      <w:r>
        <w:rPr>
          <w:rFonts w:ascii="Times New Roman" w:eastAsia="Times New Roman" w:hAnsi="Times New Roman" w:cs="Times New Roman"/>
          <w:b/>
          <w:color w:val="000000"/>
          <w:sz w:val="24"/>
          <w:szCs w:val="24"/>
        </w:rPr>
        <w:t>SUTARTIES PASIRAŠYMO, PROJEKTO VYKDYMO IR ATASKAITOS TEIKIMO SĄLYGOS</w:t>
      </w:r>
    </w:p>
    <w:p w14:paraId="01871A91" w14:textId="77777777" w:rsidR="00775282" w:rsidRDefault="00775282" w:rsidP="00775282">
      <w:pPr>
        <w:shd w:val="clear" w:color="auto" w:fill="FFFFFF"/>
        <w:spacing w:after="0" w:line="280" w:lineRule="atLeast"/>
        <w:ind w:firstLine="851"/>
        <w:jc w:val="center"/>
        <w:rPr>
          <w:rFonts w:ascii="Times New Roman" w:eastAsia="Times New Roman" w:hAnsi="Times New Roman" w:cs="Times New Roman"/>
          <w:color w:val="212529"/>
          <w:sz w:val="24"/>
          <w:szCs w:val="24"/>
        </w:rPr>
      </w:pPr>
    </w:p>
    <w:p w14:paraId="3712EFD0"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sz w:val="24"/>
          <w:szCs w:val="24"/>
        </w:rPr>
        <w:t xml:space="preserve">31. Programos dalyvių </w:t>
      </w:r>
      <w:r>
        <w:rPr>
          <w:rFonts w:ascii="Times New Roman" w:eastAsia="Times New Roman" w:hAnsi="Times New Roman" w:cs="Times New Roman"/>
          <w:color w:val="000000"/>
          <w:sz w:val="24"/>
          <w:szCs w:val="24"/>
        </w:rPr>
        <w:t xml:space="preserve">projektų finansavimo sutartis (toliau – sutartis) </w:t>
      </w:r>
      <w:r>
        <w:rPr>
          <w:rFonts w:ascii="Times New Roman" w:eastAsia="Times New Roman" w:hAnsi="Times New Roman" w:cs="Times New Roman"/>
          <w:color w:val="000000"/>
          <w:sz w:val="24"/>
          <w:szCs w:val="24"/>
          <w:highlight w:val="white"/>
        </w:rPr>
        <w:t>pasirašoma ne vėliau kaip per 30 kalendorinių dienų nuo</w:t>
      </w:r>
      <w:r>
        <w:rPr>
          <w:rFonts w:ascii="Times New Roman" w:eastAsia="Times New Roman" w:hAnsi="Times New Roman" w:cs="Times New Roman"/>
          <w:color w:val="000000"/>
          <w:sz w:val="24"/>
          <w:szCs w:val="24"/>
        </w:rPr>
        <w:t xml:space="preserve"> Konkurso rezultatų paskelbimo interneto svetainėje </w:t>
      </w:r>
      <w:hyperlink r:id="rId9">
        <w:r>
          <w:rPr>
            <w:rFonts w:ascii="Times New Roman" w:eastAsia="Times New Roman" w:hAnsi="Times New Roman" w:cs="Times New Roman"/>
            <w:color w:val="0000FF"/>
            <w:sz w:val="24"/>
            <w:szCs w:val="24"/>
            <w:u w:val="single"/>
          </w:rPr>
          <w:t>www.vsaa.lt</w:t>
        </w:r>
      </w:hyperlink>
      <w:r w:rsidRPr="00F162B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dienos</w:t>
      </w:r>
      <w:r>
        <w:rPr>
          <w:rFonts w:ascii="Times New Roman" w:eastAsia="Times New Roman" w:hAnsi="Times New Roman" w:cs="Times New Roman"/>
          <w:sz w:val="24"/>
          <w:szCs w:val="24"/>
        </w:rPr>
        <w:t>.</w:t>
      </w:r>
    </w:p>
    <w:p w14:paraId="6C86CECF"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000000"/>
          <w:sz w:val="24"/>
          <w:szCs w:val="24"/>
          <w:highlight w:val="white"/>
        </w:rPr>
        <w:t>32. Jeigu paraišką pateikęs pareiškėjas, kuriam skiriamos lėšos, </w:t>
      </w:r>
      <w:r>
        <w:rPr>
          <w:rFonts w:ascii="Times New Roman" w:eastAsia="Times New Roman" w:hAnsi="Times New Roman" w:cs="Times New Roman"/>
          <w:color w:val="000000"/>
          <w:sz w:val="24"/>
          <w:szCs w:val="24"/>
        </w:rPr>
        <w:t>nepasirašo sutarties per 30 kalendorinių dienų nuo Konkurso rezultatų paskelbimo dienos, laikoma, kad jis atsisakė vykdyti projektą ir numatytas finansavimas neskiriamas.</w:t>
      </w:r>
    </w:p>
    <w:p w14:paraId="0AB8D51C"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000000"/>
          <w:sz w:val="24"/>
          <w:szCs w:val="24"/>
        </w:rPr>
        <w:t>33. Skiriamos lėšos negali būti panaudotos kitai programai ar kitam projektui finansuoti.</w:t>
      </w:r>
    </w:p>
    <w:p w14:paraId="6FD45B07"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000000"/>
          <w:sz w:val="24"/>
          <w:szCs w:val="24"/>
        </w:rPr>
        <w:t xml:space="preserve">34. Įvykdžius projektą, ne vėliau kaip per vieną mėnesį nuo projekto įgyvendinimo laikotarpio pabaigos, bet ne vėliau kaip iki kitų metų sausio 10 d., </w:t>
      </w:r>
      <w:r>
        <w:rPr>
          <w:rFonts w:ascii="Times New Roman" w:eastAsia="Times New Roman" w:hAnsi="Times New Roman" w:cs="Times New Roman"/>
          <w:sz w:val="24"/>
          <w:szCs w:val="24"/>
        </w:rPr>
        <w:t>Agentūrai</w:t>
      </w:r>
      <w:r>
        <w:rPr>
          <w:rFonts w:ascii="Times New Roman" w:eastAsia="Times New Roman" w:hAnsi="Times New Roman" w:cs="Times New Roman"/>
          <w:color w:val="000000"/>
          <w:sz w:val="24"/>
          <w:szCs w:val="24"/>
        </w:rPr>
        <w:t xml:space="preserve"> elektroniniu paštu </w:t>
      </w:r>
      <w:hyperlink r:id="rId10">
        <w:r>
          <w:rPr>
            <w:rFonts w:ascii="Times New Roman" w:eastAsia="Times New Roman" w:hAnsi="Times New Roman" w:cs="Times New Roman"/>
            <w:color w:val="0000FF"/>
            <w:sz w:val="24"/>
            <w:szCs w:val="24"/>
            <w:u w:val="single"/>
          </w:rPr>
          <w:t>info@vsaa.lt</w:t>
        </w:r>
      </w:hyperlink>
      <w:r>
        <w:rPr>
          <w:rFonts w:ascii="Times New Roman" w:eastAsia="Times New Roman" w:hAnsi="Times New Roman" w:cs="Times New Roman"/>
          <w:color w:val="000000"/>
          <w:sz w:val="24"/>
          <w:szCs w:val="24"/>
        </w:rPr>
        <w:t xml:space="preserve"> turi būti išsiųstos projekto vykdytojo pasirašytos šios ataskaitų formos:</w:t>
      </w:r>
    </w:p>
    <w:p w14:paraId="40B4FCCD"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000000"/>
          <w:sz w:val="24"/>
          <w:szCs w:val="24"/>
        </w:rPr>
        <w:t>34.1. projekto įvykdymo ataskaita (3 priedas);</w:t>
      </w:r>
    </w:p>
    <w:p w14:paraId="7A53159E"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34.2. lėšų panaudojimo faktines išlaidas pagrindžiančių buhalterinės apskaitos dokumentų sąrašas (4 priedas</w:t>
      </w:r>
      <w:r w:rsidRPr="00FB0B81">
        <w:rPr>
          <w:rFonts w:ascii="Times New Roman" w:eastAsia="Times New Roman" w:hAnsi="Times New Roman" w:cs="Times New Roman"/>
          <w:color w:val="000000"/>
          <w:sz w:val="24"/>
          <w:szCs w:val="24"/>
        </w:rPr>
        <w:t xml:space="preserve">), </w:t>
      </w:r>
    </w:p>
    <w:p w14:paraId="607143BC"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000000"/>
          <w:sz w:val="24"/>
          <w:szCs w:val="24"/>
        </w:rPr>
        <w:lastRenderedPageBreak/>
        <w:t xml:space="preserve">34.3. </w:t>
      </w:r>
      <w:r w:rsidRPr="00FB0B81">
        <w:rPr>
          <w:rFonts w:ascii="Times New Roman" w:eastAsia="Times New Roman" w:hAnsi="Times New Roman" w:cs="Times New Roman"/>
          <w:color w:val="000000"/>
          <w:sz w:val="24"/>
          <w:szCs w:val="24"/>
        </w:rPr>
        <w:t>kilus įtarim</w:t>
      </w:r>
      <w:r>
        <w:rPr>
          <w:rFonts w:ascii="Times New Roman" w:eastAsia="Times New Roman" w:hAnsi="Times New Roman" w:cs="Times New Roman"/>
          <w:color w:val="000000"/>
          <w:sz w:val="24"/>
          <w:szCs w:val="24"/>
        </w:rPr>
        <w:t>ų dėl netinkamai panaudotų lėšų</w:t>
      </w:r>
      <w:r w:rsidRPr="00BA5FAC">
        <w:rPr>
          <w:rFonts w:ascii="Times New Roman" w:eastAsia="Times New Roman" w:hAnsi="Times New Roman" w:cs="Times New Roman"/>
          <w:color w:val="000000"/>
          <w:sz w:val="24"/>
          <w:szCs w:val="24"/>
        </w:rPr>
        <w:t>,</w:t>
      </w:r>
      <w:r w:rsidRPr="00FB0B81">
        <w:rPr>
          <w:rFonts w:ascii="Times New Roman" w:eastAsia="Times New Roman" w:hAnsi="Times New Roman" w:cs="Times New Roman"/>
          <w:color w:val="000000"/>
          <w:sz w:val="24"/>
          <w:szCs w:val="24"/>
        </w:rPr>
        <w:t xml:space="preserve"> Agentūra turi teisę pareikalauti iš pareiškėjo pateikt</w:t>
      </w:r>
      <w:r>
        <w:rPr>
          <w:rFonts w:ascii="Times New Roman" w:eastAsia="Times New Roman" w:hAnsi="Times New Roman" w:cs="Times New Roman"/>
          <w:color w:val="000000"/>
          <w:sz w:val="24"/>
          <w:szCs w:val="24"/>
        </w:rPr>
        <w:t>i visus lydimuosius projekto įgyvendinimo dokumentus.</w:t>
      </w:r>
    </w:p>
    <w:p w14:paraId="74406E84"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000000"/>
          <w:sz w:val="24"/>
          <w:szCs w:val="24"/>
        </w:rPr>
        <w:t xml:space="preserve">35. biudžeto išlaidų sąmatos vykdymo ataskaita (Lietuvos Respublikos finansų ministro 2008 m. gruodžio 31 d. įsakymo Nr. 1K-465 „Dėl </w:t>
      </w:r>
      <w:r w:rsidRPr="00884BD5">
        <w:rPr>
          <w:rFonts w:ascii="Times New Roman" w:eastAsia="Times New Roman" w:hAnsi="Times New Roman" w:cs="Times New Roman"/>
          <w:color w:val="000000"/>
          <w:sz w:val="24"/>
          <w:szCs w:val="24"/>
        </w:rPr>
        <w:t>Asignavimų valdytojų, kitų valstybės ir savivaldybių biudžetinių įstaigų ir valstybės biudžeto asignavimus gaunančių kitų subjektų metinio biudžeto vykdymo ataskaitų rinkinio ir tarpinių biudžeto vykdymo ataskaitų rinkinio sudarymo taisykl</w:t>
      </w:r>
      <w:r>
        <w:rPr>
          <w:rFonts w:ascii="Times New Roman" w:eastAsia="Times New Roman" w:hAnsi="Times New Roman" w:cs="Times New Roman"/>
          <w:color w:val="000000"/>
          <w:sz w:val="24"/>
          <w:szCs w:val="24"/>
        </w:rPr>
        <w:t>ių patvirtinimo“ 2 priedas).</w:t>
      </w:r>
    </w:p>
    <w:p w14:paraId="66DCBB62"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000000"/>
          <w:sz w:val="24"/>
          <w:szCs w:val="24"/>
        </w:rPr>
        <w:t>36. Agentūra gautas biudžeto išlaidų sąmatos vykdymo ataskaitas (Nuostatų 32.3 papunktis) pateikia administracijos Kultūros paveldo apsaugos skyriui elektroniniu paštu savivaldybe@vilnius.lt  per 3 darbo dienas nuo ataskaitos gavimo, bet ne vėliau kaip iki sausio 15 d.</w:t>
      </w:r>
    </w:p>
    <w:p w14:paraId="3D0D7B23"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Per nustatytą terminą nepateikus projekto įvykdymo ataskaitų,</w:t>
      </w:r>
      <w:r w:rsidRPr="00B528F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iš Vilniaus miesto savivaldybės gautas lėšas</w:t>
      </w:r>
      <w:r w:rsidRPr="00B528F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privaloma grąžinti</w:t>
      </w:r>
      <w:r w:rsidRPr="00B528F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sutartyje nurodytais terminais.</w:t>
      </w:r>
    </w:p>
    <w:p w14:paraId="4939D411"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000000"/>
          <w:sz w:val="24"/>
          <w:szCs w:val="24"/>
        </w:rPr>
        <w:t>38. Pareiškėjas turi teisę:</w:t>
      </w:r>
    </w:p>
    <w:p w14:paraId="4A896EA9"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000000"/>
          <w:sz w:val="24"/>
          <w:szCs w:val="24"/>
        </w:rPr>
        <w:t xml:space="preserve">38.1. keisti projekto įgyvendinimo datą, elektroniniu paštu informavęs </w:t>
      </w:r>
      <w:r>
        <w:rPr>
          <w:rFonts w:ascii="Times New Roman" w:eastAsia="Times New Roman" w:hAnsi="Times New Roman" w:cs="Times New Roman"/>
          <w:sz w:val="24"/>
          <w:szCs w:val="24"/>
        </w:rPr>
        <w:t xml:space="preserve">Agentūrą </w:t>
      </w:r>
      <w:r>
        <w:rPr>
          <w:rFonts w:ascii="Times New Roman" w:eastAsia="Times New Roman" w:hAnsi="Times New Roman" w:cs="Times New Roman"/>
          <w:color w:val="000000"/>
          <w:sz w:val="24"/>
          <w:szCs w:val="24"/>
        </w:rPr>
        <w:t xml:space="preserve">ne mažiau kaip prieš 2 savaites iki renginio pradžios; </w:t>
      </w:r>
    </w:p>
    <w:p w14:paraId="1567251C"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38.2. keisti sąmatos eilutėse nurodytas sumas iki 10 procentų;</w:t>
      </w:r>
    </w:p>
    <w:p w14:paraId="3107633D"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38.3. keisti sąmatos eilutėse nurodytas sumas daugiau kaip 10 procentų arba išlaidų rūšį pateikdamas Agentūrai prašymą ir gav</w:t>
      </w:r>
      <w:r>
        <w:rPr>
          <w:rFonts w:ascii="Times New Roman" w:eastAsia="Times New Roman" w:hAnsi="Times New Roman" w:cs="Times New Roman"/>
          <w:sz w:val="24"/>
          <w:szCs w:val="24"/>
        </w:rPr>
        <w:t>ę</w:t>
      </w:r>
      <w:r>
        <w:rPr>
          <w:rFonts w:ascii="Times New Roman" w:eastAsia="Times New Roman" w:hAnsi="Times New Roman" w:cs="Times New Roman"/>
          <w:color w:val="000000"/>
          <w:sz w:val="24"/>
          <w:szCs w:val="24"/>
        </w:rPr>
        <w:t>s jos pritarimą (5 priedas).</w:t>
      </w:r>
    </w:p>
    <w:p w14:paraId="0376DA41"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 Finansuojamo projekto organizatoriai įsipareigoja visoje komunikacijos medžiagoje (viešųjų ryšių priemonėse, lauko, spaudos, televizijos, radijo ir kt. reklamoje) nurodyti, kad projektą finansuoja Vilniaus miesto savivaldybė, vaizduoti oficialų Vilniaus miesto ženklą. Ženklas turi būti vaizduojamas vadovaujantis Grafinio identiteto vadove nustatytais reikalavimais.</w:t>
      </w:r>
    </w:p>
    <w:p w14:paraId="019FA0D8"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p>
    <w:p w14:paraId="63EA3EE8" w14:textId="77777777" w:rsidR="00775282" w:rsidRDefault="00775282" w:rsidP="00775282">
      <w:pPr>
        <w:shd w:val="clear" w:color="auto" w:fill="FFFFFF"/>
        <w:spacing w:after="0" w:line="280" w:lineRule="atLeast"/>
        <w:jc w:val="center"/>
        <w:rPr>
          <w:rFonts w:ascii="Times New Roman" w:eastAsia="Times New Roman" w:hAnsi="Times New Roman" w:cs="Times New Roman"/>
          <w:color w:val="212529"/>
          <w:sz w:val="24"/>
          <w:szCs w:val="24"/>
        </w:rPr>
      </w:pPr>
      <w:r>
        <w:rPr>
          <w:rFonts w:ascii="Times New Roman" w:eastAsia="Times New Roman" w:hAnsi="Times New Roman" w:cs="Times New Roman"/>
          <w:b/>
          <w:color w:val="000000"/>
          <w:sz w:val="24"/>
          <w:szCs w:val="24"/>
        </w:rPr>
        <w:t>VII SKYRIUS</w:t>
      </w:r>
    </w:p>
    <w:p w14:paraId="2C7C2C37" w14:textId="77777777" w:rsidR="00775282" w:rsidRDefault="00775282" w:rsidP="00775282">
      <w:pPr>
        <w:shd w:val="clear" w:color="auto" w:fill="FFFFFF"/>
        <w:spacing w:after="0" w:line="280" w:lineRule="atLeast"/>
        <w:jc w:val="center"/>
        <w:rPr>
          <w:rFonts w:ascii="Times New Roman" w:eastAsia="Times New Roman" w:hAnsi="Times New Roman" w:cs="Times New Roman"/>
          <w:color w:val="212529"/>
          <w:sz w:val="24"/>
          <w:szCs w:val="24"/>
        </w:rPr>
      </w:pPr>
      <w:r w:rsidRPr="00C12CE7">
        <w:rPr>
          <w:rFonts w:ascii="Times New Roman" w:eastAsia="Times New Roman" w:hAnsi="Times New Roman" w:cs="Times New Roman"/>
          <w:b/>
          <w:color w:val="000000"/>
          <w:sz w:val="24"/>
          <w:szCs w:val="24"/>
        </w:rPr>
        <w:t>NEREIKŠMINGOS PAGALBOS (</w:t>
      </w:r>
      <w:r w:rsidRPr="00C12CE7">
        <w:rPr>
          <w:rFonts w:ascii="Times New Roman" w:eastAsia="Times New Roman" w:hAnsi="Times New Roman" w:cs="Times New Roman"/>
          <w:b/>
          <w:i/>
          <w:iCs/>
          <w:color w:val="000000"/>
          <w:sz w:val="24"/>
          <w:szCs w:val="24"/>
        </w:rPr>
        <w:t>DE MINIMIS</w:t>
      </w:r>
      <w:r w:rsidRPr="00C12CE7">
        <w:rPr>
          <w:rFonts w:ascii="Times New Roman" w:eastAsia="Times New Roman" w:hAnsi="Times New Roman" w:cs="Times New Roman"/>
          <w:b/>
          <w:color w:val="000000"/>
          <w:sz w:val="24"/>
          <w:szCs w:val="24"/>
        </w:rPr>
        <w:t>) TAIKYMAS</w:t>
      </w:r>
    </w:p>
    <w:p w14:paraId="32B9086E"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p>
    <w:p w14:paraId="7F85449D" w14:textId="77777777" w:rsidR="00775282" w:rsidRPr="00542745"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40</w:t>
      </w:r>
      <w:r w:rsidRPr="00542745">
        <w:rPr>
          <w:rFonts w:ascii="Times New Roman" w:eastAsia="Times New Roman" w:hAnsi="Times New Roman" w:cs="Times New Roman"/>
          <w:color w:val="212529"/>
          <w:sz w:val="24"/>
          <w:szCs w:val="24"/>
        </w:rPr>
        <w:t xml:space="preserve">. Nuostatai yra parengti vadovaujantis Programa ir 2023 m. gruodžio 13 d. Europos Komisijos reglamentu (ES) 2023/2831 dėl Sutarties dėl Europos Sąjungos veikimo 107 ir 108 straipsnių taikymo </w:t>
      </w:r>
      <w:r w:rsidRPr="00C12CE7">
        <w:rPr>
          <w:rFonts w:ascii="Times New Roman" w:eastAsia="Times New Roman" w:hAnsi="Times New Roman" w:cs="Times New Roman"/>
          <w:i/>
          <w:iCs/>
          <w:color w:val="212529"/>
          <w:sz w:val="24"/>
          <w:szCs w:val="24"/>
        </w:rPr>
        <w:t>de minimis</w:t>
      </w:r>
      <w:r w:rsidRPr="00542745">
        <w:rPr>
          <w:rFonts w:ascii="Times New Roman" w:eastAsia="Times New Roman" w:hAnsi="Times New Roman" w:cs="Times New Roman"/>
          <w:color w:val="212529"/>
          <w:sz w:val="24"/>
          <w:szCs w:val="24"/>
        </w:rPr>
        <w:t xml:space="preserve"> pagalbai (toliau – Reglamentas) </w:t>
      </w:r>
      <w:r w:rsidRPr="00C12CE7">
        <w:rPr>
          <w:rFonts w:ascii="Times New Roman" w:eastAsia="Times New Roman" w:hAnsi="Times New Roman" w:cs="Times New Roman"/>
          <w:i/>
          <w:iCs/>
          <w:color w:val="212529"/>
          <w:sz w:val="24"/>
          <w:szCs w:val="24"/>
        </w:rPr>
        <w:t>de minimis</w:t>
      </w:r>
      <w:r w:rsidRPr="00542745">
        <w:rPr>
          <w:rFonts w:ascii="Times New Roman" w:eastAsia="Times New Roman" w:hAnsi="Times New Roman" w:cs="Times New Roman"/>
          <w:color w:val="212529"/>
          <w:sz w:val="24"/>
          <w:szCs w:val="24"/>
        </w:rPr>
        <w:t xml:space="preserve"> pagalba gali būti teikiama pareiškėjams, veikiantiems visuose sektoriuose, išskyrus:</w:t>
      </w:r>
    </w:p>
    <w:p w14:paraId="36A64760" w14:textId="77777777" w:rsidR="00775282" w:rsidRPr="00542745"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40</w:t>
      </w:r>
      <w:r w:rsidRPr="00542745">
        <w:rPr>
          <w:rFonts w:ascii="Times New Roman" w:eastAsia="Times New Roman" w:hAnsi="Times New Roman" w:cs="Times New Roman"/>
          <w:color w:val="212529"/>
          <w:sz w:val="24"/>
          <w:szCs w:val="24"/>
        </w:rPr>
        <w:t>.1. vykdantiems pirminės žvejybos ir akvakultūros produktų gamybos veiklą;</w:t>
      </w:r>
    </w:p>
    <w:p w14:paraId="240D0FF5" w14:textId="77777777" w:rsidR="00775282" w:rsidRPr="00542745"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40</w:t>
      </w:r>
      <w:r w:rsidRPr="00542745">
        <w:rPr>
          <w:rFonts w:ascii="Times New Roman" w:eastAsia="Times New Roman" w:hAnsi="Times New Roman" w:cs="Times New Roman"/>
          <w:color w:val="212529"/>
          <w:sz w:val="24"/>
          <w:szCs w:val="24"/>
        </w:rPr>
        <w:t>.2 vykdantiems žvejybos ir akvakultūros produktų perdirbimo ir prekybos veiklą, kai pagalbos dydis nustatomas pagal įsigytų arba rinkai pateiktų produktų kainą arba kiekį;</w:t>
      </w:r>
    </w:p>
    <w:p w14:paraId="2429FAEE" w14:textId="77777777" w:rsidR="00775282" w:rsidRPr="00542745"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40</w:t>
      </w:r>
      <w:r w:rsidRPr="00542745">
        <w:rPr>
          <w:rFonts w:ascii="Times New Roman" w:eastAsia="Times New Roman" w:hAnsi="Times New Roman" w:cs="Times New Roman"/>
          <w:color w:val="212529"/>
          <w:sz w:val="24"/>
          <w:szCs w:val="24"/>
        </w:rPr>
        <w:t>.3. vykdantiems pirminės žemės ūkio produktų gamybos veiklą;</w:t>
      </w:r>
    </w:p>
    <w:p w14:paraId="798C3687" w14:textId="77777777" w:rsidR="00775282" w:rsidRPr="00542745"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40</w:t>
      </w:r>
      <w:r w:rsidRPr="00542745">
        <w:rPr>
          <w:rFonts w:ascii="Times New Roman" w:eastAsia="Times New Roman" w:hAnsi="Times New Roman" w:cs="Times New Roman"/>
          <w:color w:val="212529"/>
          <w:sz w:val="24"/>
          <w:szCs w:val="24"/>
        </w:rPr>
        <w:t>.4. vykdantiems žemės ūkio produktų perdirbimo ir prekybos jais veiklą, vienu iš šių atvejų:</w:t>
      </w:r>
    </w:p>
    <w:p w14:paraId="1314D07B" w14:textId="77777777" w:rsidR="00775282" w:rsidRPr="00542745"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sidRPr="00542745">
        <w:rPr>
          <w:rFonts w:ascii="Times New Roman" w:eastAsia="Times New Roman" w:hAnsi="Times New Roman" w:cs="Times New Roman"/>
          <w:color w:val="212529"/>
          <w:sz w:val="24"/>
          <w:szCs w:val="24"/>
        </w:rPr>
        <w:t>4</w:t>
      </w:r>
      <w:r>
        <w:rPr>
          <w:rFonts w:ascii="Times New Roman" w:eastAsia="Times New Roman" w:hAnsi="Times New Roman" w:cs="Times New Roman"/>
          <w:color w:val="212529"/>
          <w:sz w:val="24"/>
          <w:szCs w:val="24"/>
        </w:rPr>
        <w:t>0</w:t>
      </w:r>
      <w:r w:rsidRPr="00542745">
        <w:rPr>
          <w:rFonts w:ascii="Times New Roman" w:eastAsia="Times New Roman" w:hAnsi="Times New Roman" w:cs="Times New Roman"/>
          <w:color w:val="212529"/>
          <w:sz w:val="24"/>
          <w:szCs w:val="24"/>
        </w:rPr>
        <w:t>.4.1. kai pagalbos suma nustatoma pagal iš pirminės produkcijos gamintojų įsigytų arba atitinkamų įmonių rinkai pateiktų tokių produktų kainą arba kiekį;</w:t>
      </w:r>
    </w:p>
    <w:p w14:paraId="208EC6D7" w14:textId="77777777" w:rsidR="00775282" w:rsidRPr="00542745"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sidRPr="00542745">
        <w:rPr>
          <w:rFonts w:ascii="Times New Roman" w:eastAsia="Times New Roman" w:hAnsi="Times New Roman" w:cs="Times New Roman"/>
          <w:color w:val="212529"/>
          <w:sz w:val="24"/>
          <w:szCs w:val="24"/>
        </w:rPr>
        <w:t>4</w:t>
      </w:r>
      <w:r>
        <w:rPr>
          <w:rFonts w:ascii="Times New Roman" w:eastAsia="Times New Roman" w:hAnsi="Times New Roman" w:cs="Times New Roman"/>
          <w:color w:val="212529"/>
          <w:sz w:val="24"/>
          <w:szCs w:val="24"/>
        </w:rPr>
        <w:t>0</w:t>
      </w:r>
      <w:r w:rsidRPr="00542745">
        <w:rPr>
          <w:rFonts w:ascii="Times New Roman" w:eastAsia="Times New Roman" w:hAnsi="Times New Roman" w:cs="Times New Roman"/>
          <w:color w:val="212529"/>
          <w:sz w:val="24"/>
          <w:szCs w:val="24"/>
        </w:rPr>
        <w:t>.4.2. kai pagalba priklauso nuo to, ar ji bus iš dalies arba visa perduota pirminės produkcijos gamintojams;</w:t>
      </w:r>
    </w:p>
    <w:p w14:paraId="206EFCE0" w14:textId="77777777" w:rsidR="00775282" w:rsidRPr="00542745"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sidRPr="00542745">
        <w:rPr>
          <w:rFonts w:ascii="Times New Roman" w:eastAsia="Times New Roman" w:hAnsi="Times New Roman" w:cs="Times New Roman"/>
          <w:color w:val="212529"/>
          <w:sz w:val="24"/>
          <w:szCs w:val="24"/>
        </w:rPr>
        <w:t>4</w:t>
      </w:r>
      <w:r>
        <w:rPr>
          <w:rFonts w:ascii="Times New Roman" w:eastAsia="Times New Roman" w:hAnsi="Times New Roman" w:cs="Times New Roman"/>
          <w:color w:val="212529"/>
          <w:sz w:val="24"/>
          <w:szCs w:val="24"/>
        </w:rPr>
        <w:t>0</w:t>
      </w:r>
      <w:r w:rsidRPr="00542745">
        <w:rPr>
          <w:rFonts w:ascii="Times New Roman" w:eastAsia="Times New Roman" w:hAnsi="Times New Roman" w:cs="Times New Roman"/>
          <w:color w:val="212529"/>
          <w:sz w:val="24"/>
          <w:szCs w:val="24"/>
        </w:rPr>
        <w:t>.5. vykdantiems su eksportu susijusią veiklą trečiosiose valstybėse arba valstybėse narėse, t. y. netaikoma pagalbai, tiesiogiai susijusiai su eksportuojamais kiekiais, platinimo tinklo kūrimu bei veikla, arba kitomis einamosiomis išlaidomis, susijusiomis su eksporto veikla.</w:t>
      </w:r>
    </w:p>
    <w:p w14:paraId="5CE7DDE3" w14:textId="77777777" w:rsidR="00775282" w:rsidRPr="00542745"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sidRPr="00542745">
        <w:rPr>
          <w:rFonts w:ascii="Times New Roman" w:eastAsia="Times New Roman" w:hAnsi="Times New Roman" w:cs="Times New Roman"/>
          <w:color w:val="212529"/>
          <w:sz w:val="24"/>
          <w:szCs w:val="24"/>
        </w:rPr>
        <w:t>4</w:t>
      </w:r>
      <w:r>
        <w:rPr>
          <w:rFonts w:ascii="Times New Roman" w:eastAsia="Times New Roman" w:hAnsi="Times New Roman" w:cs="Times New Roman"/>
          <w:color w:val="212529"/>
          <w:sz w:val="24"/>
          <w:szCs w:val="24"/>
        </w:rPr>
        <w:t>1</w:t>
      </w:r>
      <w:r w:rsidRPr="00542745">
        <w:rPr>
          <w:rFonts w:ascii="Times New Roman" w:eastAsia="Times New Roman" w:hAnsi="Times New Roman" w:cs="Times New Roman"/>
          <w:color w:val="212529"/>
          <w:sz w:val="24"/>
          <w:szCs w:val="24"/>
        </w:rPr>
        <w:t>. Viena įmonė pagal Reglamentą – tai visos įmonės, tarpusavyje susietos bent vienos rūšies iš šių santykių:</w:t>
      </w:r>
    </w:p>
    <w:p w14:paraId="4638365D" w14:textId="77777777" w:rsidR="00775282" w:rsidRPr="00542745"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sidRPr="00542745">
        <w:rPr>
          <w:rFonts w:ascii="Times New Roman" w:eastAsia="Times New Roman" w:hAnsi="Times New Roman" w:cs="Times New Roman"/>
          <w:color w:val="212529"/>
          <w:sz w:val="24"/>
          <w:szCs w:val="24"/>
        </w:rPr>
        <w:t>4</w:t>
      </w:r>
      <w:r>
        <w:rPr>
          <w:rFonts w:ascii="Times New Roman" w:eastAsia="Times New Roman" w:hAnsi="Times New Roman" w:cs="Times New Roman"/>
          <w:color w:val="212529"/>
          <w:sz w:val="24"/>
          <w:szCs w:val="24"/>
        </w:rPr>
        <w:t>1</w:t>
      </w:r>
      <w:r w:rsidRPr="00542745">
        <w:rPr>
          <w:rFonts w:ascii="Times New Roman" w:eastAsia="Times New Roman" w:hAnsi="Times New Roman" w:cs="Times New Roman"/>
          <w:color w:val="212529"/>
          <w:sz w:val="24"/>
          <w:szCs w:val="24"/>
        </w:rPr>
        <w:t>.1. viena įmonė turi kitos įmonės akcininkų arba narių balsų daugumą;</w:t>
      </w:r>
    </w:p>
    <w:p w14:paraId="758A7303" w14:textId="77777777" w:rsidR="00775282" w:rsidRPr="00542745"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sidRPr="00542745">
        <w:rPr>
          <w:rFonts w:ascii="Times New Roman" w:eastAsia="Times New Roman" w:hAnsi="Times New Roman" w:cs="Times New Roman"/>
          <w:color w:val="212529"/>
          <w:sz w:val="24"/>
          <w:szCs w:val="24"/>
        </w:rPr>
        <w:t>4</w:t>
      </w:r>
      <w:r>
        <w:rPr>
          <w:rFonts w:ascii="Times New Roman" w:eastAsia="Times New Roman" w:hAnsi="Times New Roman" w:cs="Times New Roman"/>
          <w:color w:val="212529"/>
          <w:sz w:val="24"/>
          <w:szCs w:val="24"/>
        </w:rPr>
        <w:t>1</w:t>
      </w:r>
      <w:r w:rsidRPr="00542745">
        <w:rPr>
          <w:rFonts w:ascii="Times New Roman" w:eastAsia="Times New Roman" w:hAnsi="Times New Roman" w:cs="Times New Roman"/>
          <w:color w:val="212529"/>
          <w:sz w:val="24"/>
          <w:szCs w:val="24"/>
        </w:rPr>
        <w:t>.2. viena įmonė turi teisę paskirti arba atleisti daugumą kitos įmonės administracijos, valdymo arba priežiūros organo narių;</w:t>
      </w:r>
    </w:p>
    <w:p w14:paraId="5B6B2323" w14:textId="77777777" w:rsidR="00775282" w:rsidRPr="00542745"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sidRPr="00542745">
        <w:rPr>
          <w:rFonts w:ascii="Times New Roman" w:eastAsia="Times New Roman" w:hAnsi="Times New Roman" w:cs="Times New Roman"/>
          <w:color w:val="212529"/>
          <w:sz w:val="24"/>
          <w:szCs w:val="24"/>
        </w:rPr>
        <w:t>4</w:t>
      </w:r>
      <w:r>
        <w:rPr>
          <w:rFonts w:ascii="Times New Roman" w:eastAsia="Times New Roman" w:hAnsi="Times New Roman" w:cs="Times New Roman"/>
          <w:color w:val="212529"/>
          <w:sz w:val="24"/>
          <w:szCs w:val="24"/>
        </w:rPr>
        <w:t>1</w:t>
      </w:r>
      <w:r w:rsidRPr="00542745">
        <w:rPr>
          <w:rFonts w:ascii="Times New Roman" w:eastAsia="Times New Roman" w:hAnsi="Times New Roman" w:cs="Times New Roman"/>
          <w:color w:val="212529"/>
          <w:sz w:val="24"/>
          <w:szCs w:val="24"/>
        </w:rPr>
        <w:t>.3. viena įmonė turi teisę kitai įmonei daryti lemiamą poveikį, remdamasi su šia įmone sudaryta sutartimi arba vadovaudamasi steigimo sutarties ar įstatų nuostata;</w:t>
      </w:r>
    </w:p>
    <w:p w14:paraId="382FE908" w14:textId="77777777" w:rsidR="00775282" w:rsidRPr="00542745"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sidRPr="00542745">
        <w:rPr>
          <w:rFonts w:ascii="Times New Roman" w:eastAsia="Times New Roman" w:hAnsi="Times New Roman" w:cs="Times New Roman"/>
          <w:color w:val="212529"/>
          <w:sz w:val="24"/>
          <w:szCs w:val="24"/>
        </w:rPr>
        <w:lastRenderedPageBreak/>
        <w:t>4</w:t>
      </w:r>
      <w:r>
        <w:rPr>
          <w:rFonts w:ascii="Times New Roman" w:eastAsia="Times New Roman" w:hAnsi="Times New Roman" w:cs="Times New Roman"/>
          <w:color w:val="212529"/>
          <w:sz w:val="24"/>
          <w:szCs w:val="24"/>
        </w:rPr>
        <w:t>1</w:t>
      </w:r>
      <w:r w:rsidRPr="00542745">
        <w:rPr>
          <w:rFonts w:ascii="Times New Roman" w:eastAsia="Times New Roman" w:hAnsi="Times New Roman" w:cs="Times New Roman"/>
          <w:color w:val="212529"/>
          <w:sz w:val="24"/>
          <w:szCs w:val="24"/>
        </w:rPr>
        <w:t>.4. viena įmonė, kuri yra kitos įmonės akcininkė arba narė, pagal susitarimą su kitais tos įmonės akcininkais ar nariais viena kontroliuoja tos įmonės akcininkų arba narių balsavimo teisių daugumą;</w:t>
      </w:r>
    </w:p>
    <w:p w14:paraId="210BA04A" w14:textId="77777777" w:rsidR="00775282" w:rsidRPr="00542745"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sidRPr="00542745">
        <w:rPr>
          <w:rFonts w:ascii="Times New Roman" w:eastAsia="Times New Roman" w:hAnsi="Times New Roman" w:cs="Times New Roman"/>
          <w:color w:val="212529"/>
          <w:sz w:val="24"/>
          <w:szCs w:val="24"/>
        </w:rPr>
        <w:t>4</w:t>
      </w:r>
      <w:r>
        <w:rPr>
          <w:rFonts w:ascii="Times New Roman" w:eastAsia="Times New Roman" w:hAnsi="Times New Roman" w:cs="Times New Roman"/>
          <w:color w:val="212529"/>
          <w:sz w:val="24"/>
          <w:szCs w:val="24"/>
        </w:rPr>
        <w:t>1</w:t>
      </w:r>
      <w:r w:rsidRPr="00542745">
        <w:rPr>
          <w:rFonts w:ascii="Times New Roman" w:eastAsia="Times New Roman" w:hAnsi="Times New Roman" w:cs="Times New Roman"/>
          <w:color w:val="212529"/>
          <w:sz w:val="24"/>
          <w:szCs w:val="24"/>
        </w:rPr>
        <w:t>.5. įmonės, kurios</w:t>
      </w:r>
      <w:r>
        <w:rPr>
          <w:rFonts w:ascii="Times New Roman" w:eastAsia="Times New Roman" w:hAnsi="Times New Roman" w:cs="Times New Roman"/>
          <w:color w:val="212529"/>
          <w:sz w:val="24"/>
          <w:szCs w:val="24"/>
        </w:rPr>
        <w:t xml:space="preserve"> Nuostatų </w:t>
      </w:r>
      <w:r w:rsidRPr="00542745">
        <w:rPr>
          <w:rFonts w:ascii="Times New Roman" w:eastAsia="Times New Roman" w:hAnsi="Times New Roman" w:cs="Times New Roman"/>
          <w:color w:val="212529"/>
          <w:sz w:val="24"/>
          <w:szCs w:val="24"/>
        </w:rPr>
        <w:t>4</w:t>
      </w:r>
      <w:r>
        <w:rPr>
          <w:rFonts w:ascii="Times New Roman" w:eastAsia="Times New Roman" w:hAnsi="Times New Roman" w:cs="Times New Roman"/>
          <w:color w:val="212529"/>
          <w:sz w:val="24"/>
          <w:szCs w:val="24"/>
        </w:rPr>
        <w:t>1</w:t>
      </w:r>
      <w:r w:rsidRPr="00542745">
        <w:rPr>
          <w:rFonts w:ascii="Times New Roman" w:eastAsia="Times New Roman" w:hAnsi="Times New Roman" w:cs="Times New Roman"/>
          <w:color w:val="212529"/>
          <w:sz w:val="24"/>
          <w:szCs w:val="24"/>
        </w:rPr>
        <w:t>.1–4</w:t>
      </w:r>
      <w:r>
        <w:rPr>
          <w:rFonts w:ascii="Times New Roman" w:eastAsia="Times New Roman" w:hAnsi="Times New Roman" w:cs="Times New Roman"/>
          <w:color w:val="212529"/>
          <w:sz w:val="24"/>
          <w:szCs w:val="24"/>
        </w:rPr>
        <w:t>1</w:t>
      </w:r>
      <w:r w:rsidRPr="00542745">
        <w:rPr>
          <w:rFonts w:ascii="Times New Roman" w:eastAsia="Times New Roman" w:hAnsi="Times New Roman" w:cs="Times New Roman"/>
          <w:color w:val="212529"/>
          <w:sz w:val="24"/>
          <w:szCs w:val="24"/>
        </w:rPr>
        <w:t>.4 papunkčiuose nurodytais santykiais susietos per vieną ar daugiau kitų įmonių, taip pat laikomos viena įmone.</w:t>
      </w:r>
    </w:p>
    <w:p w14:paraId="5610FC31" w14:textId="77777777" w:rsidR="00775282" w:rsidRPr="00542745"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sidRPr="00542745">
        <w:rPr>
          <w:rFonts w:ascii="Times New Roman" w:eastAsia="Times New Roman" w:hAnsi="Times New Roman" w:cs="Times New Roman"/>
          <w:color w:val="212529"/>
          <w:sz w:val="24"/>
          <w:szCs w:val="24"/>
        </w:rPr>
        <w:t>4</w:t>
      </w:r>
      <w:r>
        <w:rPr>
          <w:rFonts w:ascii="Times New Roman" w:eastAsia="Times New Roman" w:hAnsi="Times New Roman" w:cs="Times New Roman"/>
          <w:color w:val="212529"/>
          <w:sz w:val="24"/>
          <w:szCs w:val="24"/>
        </w:rPr>
        <w:t>2</w:t>
      </w:r>
      <w:r w:rsidRPr="00542745">
        <w:rPr>
          <w:rFonts w:ascii="Times New Roman" w:eastAsia="Times New Roman" w:hAnsi="Times New Roman" w:cs="Times New Roman"/>
          <w:color w:val="212529"/>
          <w:sz w:val="24"/>
          <w:szCs w:val="24"/>
        </w:rPr>
        <w:t xml:space="preserve">. Jeigu pareiškėjas vykdo veiklą viename iš </w:t>
      </w:r>
      <w:r>
        <w:rPr>
          <w:rFonts w:ascii="Times New Roman" w:eastAsia="Times New Roman" w:hAnsi="Times New Roman" w:cs="Times New Roman"/>
          <w:color w:val="212529"/>
          <w:sz w:val="24"/>
          <w:szCs w:val="24"/>
        </w:rPr>
        <w:t xml:space="preserve">Nuostatų </w:t>
      </w:r>
      <w:r w:rsidRPr="00542745">
        <w:rPr>
          <w:rFonts w:ascii="Times New Roman" w:eastAsia="Times New Roman" w:hAnsi="Times New Roman" w:cs="Times New Roman"/>
          <w:color w:val="212529"/>
          <w:sz w:val="24"/>
          <w:szCs w:val="24"/>
        </w:rPr>
        <w:t>4</w:t>
      </w:r>
      <w:r>
        <w:rPr>
          <w:rFonts w:ascii="Times New Roman" w:eastAsia="Times New Roman" w:hAnsi="Times New Roman" w:cs="Times New Roman"/>
          <w:color w:val="212529"/>
          <w:sz w:val="24"/>
          <w:szCs w:val="24"/>
        </w:rPr>
        <w:t>0</w:t>
      </w:r>
      <w:r w:rsidRPr="00542745">
        <w:rPr>
          <w:rFonts w:ascii="Times New Roman" w:eastAsia="Times New Roman" w:hAnsi="Times New Roman" w:cs="Times New Roman"/>
          <w:color w:val="212529"/>
          <w:sz w:val="24"/>
          <w:szCs w:val="24"/>
        </w:rPr>
        <w:t>.1–4</w:t>
      </w:r>
      <w:r>
        <w:rPr>
          <w:rFonts w:ascii="Times New Roman" w:eastAsia="Times New Roman" w:hAnsi="Times New Roman" w:cs="Times New Roman"/>
          <w:color w:val="212529"/>
          <w:sz w:val="24"/>
          <w:szCs w:val="24"/>
        </w:rPr>
        <w:t>0</w:t>
      </w:r>
      <w:r w:rsidRPr="00542745">
        <w:rPr>
          <w:rFonts w:ascii="Times New Roman" w:eastAsia="Times New Roman" w:hAnsi="Times New Roman" w:cs="Times New Roman"/>
          <w:color w:val="212529"/>
          <w:sz w:val="24"/>
          <w:szCs w:val="24"/>
        </w:rPr>
        <w:t xml:space="preserve">.4 papunkčiuose nurodytų sektorių ir taip pat vykdo veiklą viename ar keliuose kituose sektoriuose, kuriems taikomas Reglamentas, arba kitą veiklą, kuriai taikomas Reglamentas, šis </w:t>
      </w:r>
      <w:r>
        <w:rPr>
          <w:rFonts w:ascii="Times New Roman" w:eastAsia="Times New Roman" w:hAnsi="Times New Roman" w:cs="Times New Roman"/>
          <w:color w:val="212529"/>
          <w:sz w:val="24"/>
          <w:szCs w:val="24"/>
        </w:rPr>
        <w:t>R</w:t>
      </w:r>
      <w:r w:rsidRPr="00542745">
        <w:rPr>
          <w:rFonts w:ascii="Times New Roman" w:eastAsia="Times New Roman" w:hAnsi="Times New Roman" w:cs="Times New Roman"/>
          <w:color w:val="212529"/>
          <w:sz w:val="24"/>
          <w:szCs w:val="24"/>
        </w:rPr>
        <w:t xml:space="preserve">eglamentas taikomas pagalbai, kuri suteikta pastaruosiuose sektoriuose ar pastarajai veiklai su sąlyga, kad atitinkama valstybė narė tinkamomis priemonėmis, pavyzdžiui, atskirdama veiklos sritis ar apskaitą, užtikrins, kad veiklai tuose sektoriuose, kuriems Reglamentas netaikomas, nebūtų naudojama </w:t>
      </w:r>
      <w:r w:rsidRPr="00C12CE7">
        <w:rPr>
          <w:rFonts w:ascii="Times New Roman" w:eastAsia="Times New Roman" w:hAnsi="Times New Roman" w:cs="Times New Roman"/>
          <w:i/>
          <w:iCs/>
          <w:color w:val="212529"/>
          <w:sz w:val="24"/>
          <w:szCs w:val="24"/>
        </w:rPr>
        <w:t>de minimis</w:t>
      </w:r>
      <w:r w:rsidRPr="00542745">
        <w:rPr>
          <w:rFonts w:ascii="Times New Roman" w:eastAsia="Times New Roman" w:hAnsi="Times New Roman" w:cs="Times New Roman"/>
          <w:color w:val="212529"/>
          <w:sz w:val="24"/>
          <w:szCs w:val="24"/>
        </w:rPr>
        <w:t xml:space="preserve"> pagalba, suteikta pagal šį </w:t>
      </w:r>
      <w:r>
        <w:rPr>
          <w:rFonts w:ascii="Times New Roman" w:eastAsia="Times New Roman" w:hAnsi="Times New Roman" w:cs="Times New Roman"/>
          <w:color w:val="212529"/>
          <w:sz w:val="24"/>
          <w:szCs w:val="24"/>
        </w:rPr>
        <w:t>R</w:t>
      </w:r>
      <w:r w:rsidRPr="00542745">
        <w:rPr>
          <w:rFonts w:ascii="Times New Roman" w:eastAsia="Times New Roman" w:hAnsi="Times New Roman" w:cs="Times New Roman"/>
          <w:color w:val="212529"/>
          <w:sz w:val="24"/>
          <w:szCs w:val="24"/>
        </w:rPr>
        <w:t>eglamentą.</w:t>
      </w:r>
    </w:p>
    <w:p w14:paraId="64A7BE50" w14:textId="77777777" w:rsidR="00775282" w:rsidRPr="00542745"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sidRPr="00542745">
        <w:rPr>
          <w:rFonts w:ascii="Times New Roman" w:eastAsia="Times New Roman" w:hAnsi="Times New Roman" w:cs="Times New Roman"/>
          <w:color w:val="212529"/>
          <w:sz w:val="24"/>
          <w:szCs w:val="24"/>
        </w:rPr>
        <w:t>4</w:t>
      </w:r>
      <w:r>
        <w:rPr>
          <w:rFonts w:ascii="Times New Roman" w:eastAsia="Times New Roman" w:hAnsi="Times New Roman" w:cs="Times New Roman"/>
          <w:color w:val="212529"/>
          <w:sz w:val="24"/>
          <w:szCs w:val="24"/>
        </w:rPr>
        <w:t>3</w:t>
      </w:r>
      <w:r w:rsidRPr="00542745">
        <w:rPr>
          <w:rFonts w:ascii="Times New Roman" w:eastAsia="Times New Roman" w:hAnsi="Times New Roman" w:cs="Times New Roman"/>
          <w:color w:val="212529"/>
          <w:sz w:val="24"/>
          <w:szCs w:val="24"/>
        </w:rPr>
        <w:t xml:space="preserve">. Bendra vienai įmonei suteiktos </w:t>
      </w:r>
      <w:r w:rsidRPr="00C12CE7">
        <w:rPr>
          <w:rFonts w:ascii="Times New Roman" w:eastAsia="Times New Roman" w:hAnsi="Times New Roman" w:cs="Times New Roman"/>
          <w:i/>
          <w:iCs/>
          <w:color w:val="212529"/>
          <w:sz w:val="24"/>
          <w:szCs w:val="24"/>
        </w:rPr>
        <w:t>de minimis</w:t>
      </w:r>
      <w:r w:rsidRPr="00542745">
        <w:rPr>
          <w:rFonts w:ascii="Times New Roman" w:eastAsia="Times New Roman" w:hAnsi="Times New Roman" w:cs="Times New Roman"/>
          <w:color w:val="212529"/>
          <w:sz w:val="24"/>
          <w:szCs w:val="24"/>
        </w:rPr>
        <w:t xml:space="preserve"> pagalbos suma kiekvienoje Europos Sąjungos valstybėje narėje neviršija 300 000 Eur per bet kurį trejų metų laikotarpį.</w:t>
      </w:r>
    </w:p>
    <w:p w14:paraId="123CED17" w14:textId="77777777" w:rsidR="00775282" w:rsidRPr="00542745"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sidRPr="00542745">
        <w:rPr>
          <w:rFonts w:ascii="Times New Roman" w:eastAsia="Times New Roman" w:hAnsi="Times New Roman" w:cs="Times New Roman"/>
          <w:color w:val="212529"/>
          <w:sz w:val="24"/>
          <w:szCs w:val="24"/>
        </w:rPr>
        <w:t>4</w:t>
      </w:r>
      <w:r>
        <w:rPr>
          <w:rFonts w:ascii="Times New Roman" w:eastAsia="Times New Roman" w:hAnsi="Times New Roman" w:cs="Times New Roman"/>
          <w:color w:val="212529"/>
          <w:sz w:val="24"/>
          <w:szCs w:val="24"/>
        </w:rPr>
        <w:t>4</w:t>
      </w:r>
      <w:r w:rsidRPr="00542745">
        <w:rPr>
          <w:rFonts w:ascii="Times New Roman" w:eastAsia="Times New Roman" w:hAnsi="Times New Roman" w:cs="Times New Roman"/>
          <w:color w:val="212529"/>
          <w:sz w:val="24"/>
          <w:szCs w:val="24"/>
        </w:rPr>
        <w:t xml:space="preserve">. Laikantis Reglamento 3 straipsnio 2 dalyje nustatytos viršutinės ribos, </w:t>
      </w:r>
      <w:r w:rsidRPr="00C12CE7">
        <w:rPr>
          <w:rFonts w:ascii="Times New Roman" w:eastAsia="Times New Roman" w:hAnsi="Times New Roman" w:cs="Times New Roman"/>
          <w:i/>
          <w:iCs/>
          <w:color w:val="212529"/>
          <w:sz w:val="24"/>
          <w:szCs w:val="24"/>
        </w:rPr>
        <w:t>de minimis</w:t>
      </w:r>
      <w:r w:rsidRPr="00542745">
        <w:rPr>
          <w:rFonts w:ascii="Times New Roman" w:eastAsia="Times New Roman" w:hAnsi="Times New Roman" w:cs="Times New Roman"/>
          <w:color w:val="212529"/>
          <w:sz w:val="24"/>
          <w:szCs w:val="24"/>
        </w:rPr>
        <w:t xml:space="preserve"> pagalba išreiškiama kaip piniginė dotacija. Visi naudojami skaičiai yra bruto, t. y. neatskaičius mokesčių ar kitų rinkliavų. Jei pagalba teikiama ne kaip dotacija, pagalbos suma atitinka pagalbos bendrąjį subsidijos ekvivalentą.</w:t>
      </w:r>
    </w:p>
    <w:p w14:paraId="46603FA8" w14:textId="77777777" w:rsidR="00775282" w:rsidRPr="00542745"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sidRPr="00542745">
        <w:rPr>
          <w:rFonts w:ascii="Times New Roman" w:eastAsia="Times New Roman" w:hAnsi="Times New Roman" w:cs="Times New Roman"/>
          <w:color w:val="212529"/>
          <w:sz w:val="24"/>
          <w:szCs w:val="24"/>
        </w:rPr>
        <w:t>4</w:t>
      </w:r>
      <w:r>
        <w:rPr>
          <w:rFonts w:ascii="Times New Roman" w:eastAsia="Times New Roman" w:hAnsi="Times New Roman" w:cs="Times New Roman"/>
          <w:color w:val="212529"/>
          <w:sz w:val="24"/>
          <w:szCs w:val="24"/>
        </w:rPr>
        <w:t>5</w:t>
      </w:r>
      <w:r w:rsidRPr="00542745">
        <w:rPr>
          <w:rFonts w:ascii="Times New Roman" w:eastAsia="Times New Roman" w:hAnsi="Times New Roman" w:cs="Times New Roman"/>
          <w:color w:val="212529"/>
          <w:sz w:val="24"/>
          <w:szCs w:val="24"/>
        </w:rPr>
        <w:t xml:space="preserve">. Susijungimų ar įsigijimų atveju, apskaičiuojant, ar nauja </w:t>
      </w:r>
      <w:r w:rsidRPr="00C12CE7">
        <w:rPr>
          <w:rFonts w:ascii="Times New Roman" w:eastAsia="Times New Roman" w:hAnsi="Times New Roman" w:cs="Times New Roman"/>
          <w:i/>
          <w:iCs/>
          <w:color w:val="212529"/>
          <w:sz w:val="24"/>
          <w:szCs w:val="24"/>
        </w:rPr>
        <w:t>de minimis</w:t>
      </w:r>
      <w:r w:rsidRPr="00542745">
        <w:rPr>
          <w:rFonts w:ascii="Times New Roman" w:eastAsia="Times New Roman" w:hAnsi="Times New Roman" w:cs="Times New Roman"/>
          <w:color w:val="212529"/>
          <w:sz w:val="24"/>
          <w:szCs w:val="24"/>
        </w:rPr>
        <w:t xml:space="preserve"> pagalba naujai arba įsigyjančiai įmonei viršija Reglamento 3 straipsnio 2 dalyje nustatytą viršutinę ribą, atsižvelgiama į visą ankstesnę susijungiančioms įmonėms</w:t>
      </w:r>
      <w:r>
        <w:rPr>
          <w:rFonts w:ascii="Times New Roman" w:eastAsia="Times New Roman" w:hAnsi="Times New Roman" w:cs="Times New Roman"/>
          <w:color w:val="212529"/>
          <w:sz w:val="24"/>
          <w:szCs w:val="24"/>
        </w:rPr>
        <w:t xml:space="preserve"> </w:t>
      </w:r>
      <w:r w:rsidRPr="00542745">
        <w:rPr>
          <w:rFonts w:ascii="Times New Roman" w:eastAsia="Times New Roman" w:hAnsi="Times New Roman" w:cs="Times New Roman"/>
          <w:color w:val="212529"/>
          <w:sz w:val="24"/>
          <w:szCs w:val="24"/>
        </w:rPr>
        <w:t xml:space="preserve">suteiktą </w:t>
      </w:r>
      <w:r w:rsidRPr="00C12CE7">
        <w:rPr>
          <w:rFonts w:ascii="Times New Roman" w:eastAsia="Times New Roman" w:hAnsi="Times New Roman" w:cs="Times New Roman"/>
          <w:i/>
          <w:iCs/>
          <w:color w:val="212529"/>
          <w:sz w:val="24"/>
          <w:szCs w:val="24"/>
        </w:rPr>
        <w:t>de minimis</w:t>
      </w:r>
      <w:r w:rsidRPr="00542745">
        <w:rPr>
          <w:rFonts w:ascii="Times New Roman" w:eastAsia="Times New Roman" w:hAnsi="Times New Roman" w:cs="Times New Roman"/>
          <w:color w:val="212529"/>
          <w:sz w:val="24"/>
          <w:szCs w:val="24"/>
        </w:rPr>
        <w:t xml:space="preserve"> pagalbą. </w:t>
      </w:r>
      <w:r w:rsidRPr="00C12CE7">
        <w:rPr>
          <w:rFonts w:ascii="Times New Roman" w:eastAsia="Times New Roman" w:hAnsi="Times New Roman" w:cs="Times New Roman"/>
          <w:i/>
          <w:iCs/>
          <w:color w:val="212529"/>
          <w:sz w:val="24"/>
          <w:szCs w:val="24"/>
        </w:rPr>
        <w:t>De minimis</w:t>
      </w:r>
      <w:r w:rsidRPr="00542745">
        <w:rPr>
          <w:rFonts w:ascii="Times New Roman" w:eastAsia="Times New Roman" w:hAnsi="Times New Roman" w:cs="Times New Roman"/>
          <w:color w:val="212529"/>
          <w:sz w:val="24"/>
          <w:szCs w:val="24"/>
        </w:rPr>
        <w:t xml:space="preserve"> pagalba, kuri teisėtai suteikta prieš susijungimą arba įsigijimą, tebėra teisėta.</w:t>
      </w:r>
    </w:p>
    <w:p w14:paraId="0BFF1216" w14:textId="77777777" w:rsidR="00775282" w:rsidRPr="00542745"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sidRPr="00542745">
        <w:rPr>
          <w:rFonts w:ascii="Times New Roman" w:eastAsia="Times New Roman" w:hAnsi="Times New Roman" w:cs="Times New Roman"/>
          <w:color w:val="212529"/>
          <w:sz w:val="24"/>
          <w:szCs w:val="24"/>
        </w:rPr>
        <w:t>4</w:t>
      </w:r>
      <w:r>
        <w:rPr>
          <w:rFonts w:ascii="Times New Roman" w:eastAsia="Times New Roman" w:hAnsi="Times New Roman" w:cs="Times New Roman"/>
          <w:color w:val="212529"/>
          <w:sz w:val="24"/>
          <w:szCs w:val="24"/>
        </w:rPr>
        <w:t>6</w:t>
      </w:r>
      <w:r w:rsidRPr="00542745">
        <w:rPr>
          <w:rFonts w:ascii="Times New Roman" w:eastAsia="Times New Roman" w:hAnsi="Times New Roman" w:cs="Times New Roman"/>
          <w:color w:val="212529"/>
          <w:sz w:val="24"/>
          <w:szCs w:val="24"/>
        </w:rPr>
        <w:t xml:space="preserve">. Jei viena įmonė suskaidoma į dvi ar daugiau atskirų įmonių, iki suskaidymo suteikta </w:t>
      </w:r>
      <w:r w:rsidRPr="00C12CE7">
        <w:rPr>
          <w:rFonts w:ascii="Times New Roman" w:eastAsia="Times New Roman" w:hAnsi="Times New Roman" w:cs="Times New Roman"/>
          <w:i/>
          <w:iCs/>
          <w:color w:val="212529"/>
          <w:sz w:val="24"/>
          <w:szCs w:val="24"/>
        </w:rPr>
        <w:t xml:space="preserve">de minimis </w:t>
      </w:r>
      <w:r w:rsidRPr="00542745">
        <w:rPr>
          <w:rFonts w:ascii="Times New Roman" w:eastAsia="Times New Roman" w:hAnsi="Times New Roman" w:cs="Times New Roman"/>
          <w:color w:val="212529"/>
          <w:sz w:val="24"/>
          <w:szCs w:val="24"/>
        </w:rPr>
        <w:t xml:space="preserve">pagalba priskiriama įmonei, kuri ja pasinaudojo, o tai iš principo yra įmonė, perimanti veiklą, kuriai vykdyti </w:t>
      </w:r>
      <w:r w:rsidRPr="00C12CE7">
        <w:rPr>
          <w:rFonts w:ascii="Times New Roman" w:eastAsia="Times New Roman" w:hAnsi="Times New Roman" w:cs="Times New Roman"/>
          <w:i/>
          <w:iCs/>
          <w:color w:val="212529"/>
          <w:sz w:val="24"/>
          <w:szCs w:val="24"/>
        </w:rPr>
        <w:t>de minimis</w:t>
      </w:r>
      <w:r w:rsidRPr="00542745">
        <w:rPr>
          <w:rFonts w:ascii="Times New Roman" w:eastAsia="Times New Roman" w:hAnsi="Times New Roman" w:cs="Times New Roman"/>
          <w:color w:val="212529"/>
          <w:sz w:val="24"/>
          <w:szCs w:val="24"/>
        </w:rPr>
        <w:t xml:space="preserve"> pagalba panaudota. Jei toks priskyrimas neįmanomas, </w:t>
      </w:r>
      <w:r w:rsidRPr="00C12CE7">
        <w:rPr>
          <w:rFonts w:ascii="Times New Roman" w:eastAsia="Times New Roman" w:hAnsi="Times New Roman" w:cs="Times New Roman"/>
          <w:i/>
          <w:iCs/>
          <w:color w:val="212529"/>
          <w:sz w:val="24"/>
          <w:szCs w:val="24"/>
        </w:rPr>
        <w:t>de minimis</w:t>
      </w:r>
      <w:r w:rsidRPr="00542745">
        <w:rPr>
          <w:rFonts w:ascii="Times New Roman" w:eastAsia="Times New Roman" w:hAnsi="Times New Roman" w:cs="Times New Roman"/>
          <w:color w:val="212529"/>
          <w:sz w:val="24"/>
          <w:szCs w:val="24"/>
        </w:rPr>
        <w:t xml:space="preserve"> pagalba proporcingai paskirstoma remiantis naujųjų įmonių nuosavo kapitalo balansine verte suskaidymo įsigaliojimo dieną.</w:t>
      </w:r>
    </w:p>
    <w:p w14:paraId="53659767" w14:textId="77777777" w:rsidR="00775282" w:rsidRPr="00542745"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47</w:t>
      </w:r>
      <w:r w:rsidRPr="00542745">
        <w:rPr>
          <w:rFonts w:ascii="Times New Roman" w:eastAsia="Times New Roman" w:hAnsi="Times New Roman" w:cs="Times New Roman"/>
          <w:color w:val="212529"/>
          <w:sz w:val="24"/>
          <w:szCs w:val="24"/>
        </w:rPr>
        <w:t xml:space="preserve">. Pagal Reglamentą suteikta </w:t>
      </w:r>
      <w:r w:rsidRPr="00C12CE7">
        <w:rPr>
          <w:rFonts w:ascii="Times New Roman" w:eastAsia="Times New Roman" w:hAnsi="Times New Roman" w:cs="Times New Roman"/>
          <w:i/>
          <w:iCs/>
          <w:color w:val="212529"/>
          <w:sz w:val="24"/>
          <w:szCs w:val="24"/>
        </w:rPr>
        <w:t>de minimis</w:t>
      </w:r>
      <w:r w:rsidRPr="00542745">
        <w:rPr>
          <w:rFonts w:ascii="Times New Roman" w:eastAsia="Times New Roman" w:hAnsi="Times New Roman" w:cs="Times New Roman"/>
          <w:color w:val="212529"/>
          <w:sz w:val="24"/>
          <w:szCs w:val="24"/>
        </w:rPr>
        <w:t xml:space="preserve"> pagalba gali būti sumuojama su </w:t>
      </w:r>
      <w:r w:rsidRPr="00C12CE7">
        <w:rPr>
          <w:rFonts w:ascii="Times New Roman" w:eastAsia="Times New Roman" w:hAnsi="Times New Roman" w:cs="Times New Roman"/>
          <w:i/>
          <w:iCs/>
          <w:color w:val="212529"/>
          <w:sz w:val="24"/>
          <w:szCs w:val="24"/>
        </w:rPr>
        <w:t>de minimis</w:t>
      </w:r>
      <w:r w:rsidRPr="00542745">
        <w:rPr>
          <w:rFonts w:ascii="Times New Roman" w:eastAsia="Times New Roman" w:hAnsi="Times New Roman" w:cs="Times New Roman"/>
          <w:color w:val="212529"/>
          <w:sz w:val="24"/>
          <w:szCs w:val="24"/>
        </w:rPr>
        <w:t xml:space="preserve"> pagalba, suteikta pagal Europos Komisijos reglamentą (ES) 2023/283221.</w:t>
      </w:r>
    </w:p>
    <w:p w14:paraId="54388EBA" w14:textId="77777777" w:rsidR="00775282" w:rsidRPr="00542745"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48</w:t>
      </w:r>
      <w:r w:rsidRPr="00542745">
        <w:rPr>
          <w:rFonts w:ascii="Times New Roman" w:eastAsia="Times New Roman" w:hAnsi="Times New Roman" w:cs="Times New Roman"/>
          <w:color w:val="212529"/>
          <w:sz w:val="24"/>
          <w:szCs w:val="24"/>
        </w:rPr>
        <w:t xml:space="preserve">. Pagal Reglamentą suteikta </w:t>
      </w:r>
      <w:r w:rsidRPr="00C12CE7">
        <w:rPr>
          <w:rFonts w:ascii="Times New Roman" w:eastAsia="Times New Roman" w:hAnsi="Times New Roman" w:cs="Times New Roman"/>
          <w:i/>
          <w:iCs/>
          <w:color w:val="212529"/>
          <w:sz w:val="24"/>
          <w:szCs w:val="24"/>
        </w:rPr>
        <w:t>de minimis</w:t>
      </w:r>
      <w:r w:rsidRPr="00542745">
        <w:rPr>
          <w:rFonts w:ascii="Times New Roman" w:eastAsia="Times New Roman" w:hAnsi="Times New Roman" w:cs="Times New Roman"/>
          <w:color w:val="212529"/>
          <w:sz w:val="24"/>
          <w:szCs w:val="24"/>
        </w:rPr>
        <w:t xml:space="preserve"> pagalba gali būti sumuojama su </w:t>
      </w:r>
      <w:r w:rsidRPr="00C12CE7">
        <w:rPr>
          <w:rFonts w:ascii="Times New Roman" w:eastAsia="Times New Roman" w:hAnsi="Times New Roman" w:cs="Times New Roman"/>
          <w:i/>
          <w:iCs/>
          <w:color w:val="212529"/>
          <w:sz w:val="24"/>
          <w:szCs w:val="24"/>
        </w:rPr>
        <w:t>de minimis</w:t>
      </w:r>
      <w:r w:rsidRPr="00542745">
        <w:rPr>
          <w:rFonts w:ascii="Times New Roman" w:eastAsia="Times New Roman" w:hAnsi="Times New Roman" w:cs="Times New Roman"/>
          <w:color w:val="212529"/>
          <w:sz w:val="24"/>
          <w:szCs w:val="24"/>
        </w:rPr>
        <w:t xml:space="preserve"> pagalba, suteikta pagal Europos Komisijos reglamentus (ES) Nr. 1408/201322 ir (ES) Nr. 717/201423, neviršijant šio reglamento 3 straipsnio 2 dalyje nustatytos atitinkamos viršutinės ribos.</w:t>
      </w:r>
    </w:p>
    <w:p w14:paraId="18C84C0A" w14:textId="77777777" w:rsidR="00775282" w:rsidRPr="00542745"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49</w:t>
      </w:r>
      <w:r w:rsidRPr="00542745">
        <w:rPr>
          <w:rFonts w:ascii="Times New Roman" w:eastAsia="Times New Roman" w:hAnsi="Times New Roman" w:cs="Times New Roman"/>
          <w:color w:val="212529"/>
          <w:sz w:val="24"/>
          <w:szCs w:val="24"/>
        </w:rPr>
        <w:t xml:space="preserve">. Pagal Reglamentą skiriama </w:t>
      </w:r>
      <w:r w:rsidRPr="00C12CE7">
        <w:rPr>
          <w:rFonts w:ascii="Times New Roman" w:eastAsia="Times New Roman" w:hAnsi="Times New Roman" w:cs="Times New Roman"/>
          <w:i/>
          <w:iCs/>
          <w:color w:val="212529"/>
          <w:sz w:val="24"/>
          <w:szCs w:val="24"/>
        </w:rPr>
        <w:t>de minimis</w:t>
      </w:r>
      <w:r w:rsidRPr="00542745">
        <w:rPr>
          <w:rFonts w:ascii="Times New Roman" w:eastAsia="Times New Roman" w:hAnsi="Times New Roman" w:cs="Times New Roman"/>
          <w:color w:val="212529"/>
          <w:sz w:val="24"/>
          <w:szCs w:val="24"/>
        </w:rPr>
        <w:t xml:space="preserve">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w:t>
      </w:r>
      <w:r w:rsidRPr="00C12CE7">
        <w:rPr>
          <w:rFonts w:ascii="Times New Roman" w:eastAsia="Times New Roman" w:hAnsi="Times New Roman" w:cs="Times New Roman"/>
          <w:i/>
          <w:iCs/>
          <w:color w:val="212529"/>
          <w:sz w:val="24"/>
          <w:szCs w:val="24"/>
        </w:rPr>
        <w:t>De minimis</w:t>
      </w:r>
      <w:r w:rsidRPr="00542745">
        <w:rPr>
          <w:rFonts w:ascii="Times New Roman" w:eastAsia="Times New Roman" w:hAnsi="Times New Roman" w:cs="Times New Roman"/>
          <w:color w:val="212529"/>
          <w:sz w:val="24"/>
          <w:szCs w:val="24"/>
        </w:rPr>
        <w:t xml:space="preserve"> pagalba,</w:t>
      </w:r>
    </w:p>
    <w:p w14:paraId="5719E6A3" w14:textId="77777777" w:rsidR="00775282" w:rsidRPr="00542745" w:rsidRDefault="00775282" w:rsidP="00775282">
      <w:pPr>
        <w:shd w:val="clear" w:color="auto" w:fill="FFFFFF"/>
        <w:spacing w:after="0" w:line="280" w:lineRule="atLeast"/>
        <w:jc w:val="both"/>
        <w:rPr>
          <w:rFonts w:ascii="Times New Roman" w:eastAsia="Times New Roman" w:hAnsi="Times New Roman" w:cs="Times New Roman"/>
          <w:color w:val="212529"/>
          <w:sz w:val="24"/>
          <w:szCs w:val="24"/>
        </w:rPr>
      </w:pPr>
      <w:r w:rsidRPr="00542745">
        <w:rPr>
          <w:rFonts w:ascii="Times New Roman" w:eastAsia="Times New Roman" w:hAnsi="Times New Roman" w:cs="Times New Roman"/>
          <w:color w:val="212529"/>
          <w:sz w:val="24"/>
          <w:szCs w:val="24"/>
        </w:rPr>
        <w:t>kuri nėra teikiama arba priskiriama konkrečioms tinkamoms finansuoti išlaidoms, gali būti sumuojama su kita valstybės pagalba, suteikta pagal bendrosios išimties reglamentą arba Europos Komisijos priimtą sprendimą.</w:t>
      </w:r>
    </w:p>
    <w:p w14:paraId="0C682C2D" w14:textId="77777777" w:rsidR="00775282" w:rsidRPr="00542745"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sidRPr="00542745">
        <w:rPr>
          <w:rFonts w:ascii="Times New Roman" w:eastAsia="Times New Roman" w:hAnsi="Times New Roman" w:cs="Times New Roman"/>
          <w:color w:val="212529"/>
          <w:sz w:val="24"/>
          <w:szCs w:val="24"/>
        </w:rPr>
        <w:t>5</w:t>
      </w:r>
      <w:r>
        <w:rPr>
          <w:rFonts w:ascii="Times New Roman" w:eastAsia="Times New Roman" w:hAnsi="Times New Roman" w:cs="Times New Roman"/>
          <w:color w:val="212529"/>
          <w:sz w:val="24"/>
          <w:szCs w:val="24"/>
        </w:rPr>
        <w:t>0</w:t>
      </w:r>
      <w:r w:rsidRPr="00542745">
        <w:rPr>
          <w:rFonts w:ascii="Times New Roman" w:eastAsia="Times New Roman" w:hAnsi="Times New Roman" w:cs="Times New Roman"/>
          <w:color w:val="212529"/>
          <w:sz w:val="24"/>
          <w:szCs w:val="24"/>
        </w:rPr>
        <w:t xml:space="preserve">. Paaiškėjus, kad pagal Programą buvo suteikta neteisėta ir (arba) nesuderinama pagalba priimant sprendimą dėl finansavimo skyrimo, vadovaujantis Lietuvos Respublikos konkurencijos įstatymo 551 straipsnio nuostatomis, finansavimo skyrimas panaikinamas, o pareiškėjas (pagalbos gavėjas) privalo jam suteiktą </w:t>
      </w:r>
      <w:r w:rsidRPr="00C12CE7">
        <w:rPr>
          <w:rFonts w:ascii="Times New Roman" w:eastAsia="Times New Roman" w:hAnsi="Times New Roman" w:cs="Times New Roman"/>
          <w:i/>
          <w:iCs/>
          <w:color w:val="212529"/>
          <w:sz w:val="24"/>
          <w:szCs w:val="24"/>
        </w:rPr>
        <w:t>de minimis</w:t>
      </w:r>
      <w:r w:rsidRPr="00542745">
        <w:rPr>
          <w:rFonts w:ascii="Times New Roman" w:eastAsia="Times New Roman" w:hAnsi="Times New Roman" w:cs="Times New Roman"/>
          <w:color w:val="212529"/>
          <w:sz w:val="24"/>
          <w:szCs w:val="24"/>
        </w:rPr>
        <w:t xml:space="preserve"> pagalbos sumą sugrąžinti savanoriškai arba ši suma išieškoma teisės aktų nustatyta tvarka.</w:t>
      </w:r>
    </w:p>
    <w:p w14:paraId="13735F97" w14:textId="77777777" w:rsidR="00775282" w:rsidRPr="00542745"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sidRPr="00542745">
        <w:rPr>
          <w:rFonts w:ascii="Times New Roman" w:eastAsia="Times New Roman" w:hAnsi="Times New Roman" w:cs="Times New Roman"/>
          <w:color w:val="212529"/>
          <w:sz w:val="24"/>
          <w:szCs w:val="24"/>
        </w:rPr>
        <w:t>5</w:t>
      </w:r>
      <w:r>
        <w:rPr>
          <w:rFonts w:ascii="Times New Roman" w:eastAsia="Times New Roman" w:hAnsi="Times New Roman" w:cs="Times New Roman"/>
          <w:color w:val="212529"/>
          <w:sz w:val="24"/>
          <w:szCs w:val="24"/>
        </w:rPr>
        <w:t>1</w:t>
      </w:r>
      <w:r w:rsidRPr="00542745">
        <w:rPr>
          <w:rFonts w:ascii="Times New Roman" w:eastAsia="Times New Roman" w:hAnsi="Times New Roman" w:cs="Times New Roman"/>
          <w:color w:val="212529"/>
          <w:sz w:val="24"/>
          <w:szCs w:val="24"/>
        </w:rPr>
        <w:t xml:space="preserve">. Informacija apie individualią </w:t>
      </w:r>
      <w:r w:rsidRPr="00C12CE7">
        <w:rPr>
          <w:rFonts w:ascii="Times New Roman" w:eastAsia="Times New Roman" w:hAnsi="Times New Roman" w:cs="Times New Roman"/>
          <w:i/>
          <w:iCs/>
          <w:color w:val="212529"/>
          <w:sz w:val="24"/>
          <w:szCs w:val="24"/>
        </w:rPr>
        <w:t>de minimis</w:t>
      </w:r>
      <w:r w:rsidRPr="00542745">
        <w:rPr>
          <w:rFonts w:ascii="Times New Roman" w:eastAsia="Times New Roman" w:hAnsi="Times New Roman" w:cs="Times New Roman"/>
          <w:color w:val="212529"/>
          <w:sz w:val="24"/>
          <w:szCs w:val="24"/>
        </w:rPr>
        <w:t xml:space="preserve"> pagalbą saugoma 10 metų nuo pagalbos suteikimo datos.</w:t>
      </w:r>
    </w:p>
    <w:p w14:paraId="1131E88F"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sidRPr="00542745">
        <w:rPr>
          <w:rFonts w:ascii="Times New Roman" w:eastAsia="Times New Roman" w:hAnsi="Times New Roman" w:cs="Times New Roman"/>
          <w:color w:val="212529"/>
          <w:sz w:val="24"/>
          <w:szCs w:val="24"/>
        </w:rPr>
        <w:t>5</w:t>
      </w:r>
      <w:r>
        <w:rPr>
          <w:rFonts w:ascii="Times New Roman" w:eastAsia="Times New Roman" w:hAnsi="Times New Roman" w:cs="Times New Roman"/>
          <w:color w:val="212529"/>
          <w:sz w:val="24"/>
          <w:szCs w:val="24"/>
        </w:rPr>
        <w:t>2</w:t>
      </w:r>
      <w:r w:rsidRPr="00542745">
        <w:rPr>
          <w:rFonts w:ascii="Times New Roman" w:eastAsia="Times New Roman" w:hAnsi="Times New Roman" w:cs="Times New Roman"/>
          <w:color w:val="212529"/>
          <w:sz w:val="24"/>
          <w:szCs w:val="24"/>
        </w:rPr>
        <w:t>. Duomenys Suteiktos valstybės pagalbos ir nereikšmingos (</w:t>
      </w:r>
      <w:r w:rsidRPr="00C12CE7">
        <w:rPr>
          <w:rFonts w:ascii="Times New Roman" w:eastAsia="Times New Roman" w:hAnsi="Times New Roman" w:cs="Times New Roman"/>
          <w:i/>
          <w:iCs/>
          <w:color w:val="212529"/>
          <w:sz w:val="24"/>
          <w:szCs w:val="24"/>
        </w:rPr>
        <w:t>de minimis</w:t>
      </w:r>
      <w:r w:rsidRPr="00542745">
        <w:rPr>
          <w:rFonts w:ascii="Times New Roman" w:eastAsia="Times New Roman" w:hAnsi="Times New Roman" w:cs="Times New Roman"/>
          <w:color w:val="212529"/>
          <w:sz w:val="24"/>
          <w:szCs w:val="24"/>
        </w:rPr>
        <w:t xml:space="preserve">) pagalbos registrui teikiami šio registro nuostatuose nustatyta tvarka, o </w:t>
      </w:r>
      <w:r w:rsidRPr="00C12CE7">
        <w:rPr>
          <w:rFonts w:ascii="Times New Roman" w:eastAsia="Times New Roman" w:hAnsi="Times New Roman" w:cs="Times New Roman"/>
          <w:i/>
          <w:iCs/>
          <w:color w:val="212529"/>
          <w:sz w:val="24"/>
          <w:szCs w:val="24"/>
        </w:rPr>
        <w:t>de minimis</w:t>
      </w:r>
      <w:r w:rsidRPr="00542745">
        <w:rPr>
          <w:rFonts w:ascii="Times New Roman" w:eastAsia="Times New Roman" w:hAnsi="Times New Roman" w:cs="Times New Roman"/>
          <w:color w:val="212529"/>
          <w:sz w:val="24"/>
          <w:szCs w:val="24"/>
        </w:rPr>
        <w:t xml:space="preserve"> pagalba teikiama Reglamento 2023/2831 galiojimo laikotarpiu.</w:t>
      </w:r>
    </w:p>
    <w:p w14:paraId="42B3818D" w14:textId="77777777" w:rsidR="00775282" w:rsidRDefault="00775282" w:rsidP="00775282">
      <w:pPr>
        <w:shd w:val="clear" w:color="auto" w:fill="FFFFFF"/>
        <w:spacing w:after="0" w:line="280" w:lineRule="atLeast"/>
        <w:jc w:val="center"/>
        <w:rPr>
          <w:rFonts w:ascii="Times New Roman" w:eastAsia="Times New Roman" w:hAnsi="Times New Roman" w:cs="Times New Roman"/>
          <w:b/>
          <w:color w:val="000000"/>
          <w:sz w:val="24"/>
          <w:szCs w:val="24"/>
        </w:rPr>
      </w:pPr>
    </w:p>
    <w:p w14:paraId="7B7DE2A0" w14:textId="77777777" w:rsidR="00775282" w:rsidRDefault="00775282" w:rsidP="00775282">
      <w:pPr>
        <w:shd w:val="clear" w:color="auto" w:fill="FFFFFF"/>
        <w:spacing w:after="0" w:line="280" w:lineRule="atLeast"/>
        <w:jc w:val="center"/>
        <w:rPr>
          <w:rFonts w:ascii="Times New Roman" w:eastAsia="Times New Roman" w:hAnsi="Times New Roman" w:cs="Times New Roman"/>
          <w:color w:val="212529"/>
          <w:sz w:val="24"/>
          <w:szCs w:val="24"/>
        </w:rPr>
      </w:pPr>
      <w:r>
        <w:rPr>
          <w:rFonts w:ascii="Times New Roman" w:eastAsia="Times New Roman" w:hAnsi="Times New Roman" w:cs="Times New Roman"/>
          <w:b/>
          <w:color w:val="000000"/>
          <w:sz w:val="24"/>
          <w:szCs w:val="24"/>
        </w:rPr>
        <w:t>VIII SKYRIUS</w:t>
      </w:r>
    </w:p>
    <w:p w14:paraId="276BFD40" w14:textId="77777777" w:rsidR="00775282" w:rsidRDefault="00775282" w:rsidP="00775282">
      <w:pPr>
        <w:shd w:val="clear" w:color="auto" w:fill="FFFFFF"/>
        <w:spacing w:after="0" w:line="280" w:lineRule="atLeast"/>
        <w:jc w:val="center"/>
        <w:rPr>
          <w:rFonts w:ascii="Times New Roman" w:eastAsia="Times New Roman" w:hAnsi="Times New Roman" w:cs="Times New Roman"/>
          <w:color w:val="212529"/>
          <w:sz w:val="24"/>
          <w:szCs w:val="24"/>
        </w:rPr>
      </w:pPr>
      <w:r>
        <w:rPr>
          <w:rFonts w:ascii="Times New Roman" w:eastAsia="Times New Roman" w:hAnsi="Times New Roman" w:cs="Times New Roman"/>
          <w:b/>
          <w:color w:val="000000"/>
          <w:sz w:val="24"/>
          <w:szCs w:val="24"/>
        </w:rPr>
        <w:t>BAIGIAMOSIOS NUOSTATOS</w:t>
      </w:r>
    </w:p>
    <w:p w14:paraId="74DF5418"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p>
    <w:p w14:paraId="348C9481"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53. </w:t>
      </w:r>
      <w:r w:rsidRPr="003B6BA3">
        <w:rPr>
          <w:rFonts w:ascii="Times New Roman" w:eastAsia="Times New Roman" w:hAnsi="Times New Roman" w:cs="Times New Roman"/>
          <w:color w:val="000000"/>
          <w:sz w:val="24"/>
          <w:szCs w:val="24"/>
        </w:rPr>
        <w:t>Jeigu vykdomas projektas yra neekonominio pobūdžio, jam skiriamas dalinis finansavimas nėra laikomas valstybės pagalba, kaip ji apibrėžta Sutarties dėl Europos Sąjungos veikimo 107 straipsnyje. Ekonominio pobūdžio projektu yra laikomas projektas, kuris didžiąją dalimi finansuojamas iš lankytojų ar naudotojų mokesčių už dalyvavimą ar kitais komerciniais būdais, kaip apibrėžta Europos Komisijos pranešime dėl Sutarties dėl Europos Sąjungos veikimo 107 straipsnio 1 dalyje vartojamos valstybės pagalbos sąvokos.</w:t>
      </w:r>
    </w:p>
    <w:p w14:paraId="36AA0060"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54. Nuostatai gali būti keičiami arba papildomi Vilniaus miesto savivaldybės tarybos sprendimu. </w:t>
      </w:r>
    </w:p>
    <w:p w14:paraId="32DD2CD5" w14:textId="77777777" w:rsidR="00775282" w:rsidRDefault="00775282" w:rsidP="00775282">
      <w:pPr>
        <w:shd w:val="clear" w:color="auto" w:fill="FFFFFF"/>
        <w:tabs>
          <w:tab w:val="left" w:pos="1276"/>
        </w:tabs>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000000"/>
          <w:sz w:val="24"/>
          <w:szCs w:val="24"/>
        </w:rPr>
        <w:t xml:space="preserve">55. Projektams finansuoti skirtų lėšų panaudojimą kontroliuoja Vilniaus miesto savivaldybės administracijos Centralizuotas vidaus audito bei </w:t>
      </w:r>
      <w:r>
        <w:rPr>
          <w:rFonts w:ascii="Times New Roman" w:eastAsia="Times New Roman" w:hAnsi="Times New Roman" w:cs="Times New Roman"/>
          <w:sz w:val="24"/>
          <w:szCs w:val="24"/>
        </w:rPr>
        <w:t>Kultūros paveldo apsaugos</w:t>
      </w:r>
      <w:r>
        <w:rPr>
          <w:rFonts w:ascii="Times New Roman" w:eastAsia="Times New Roman" w:hAnsi="Times New Roman" w:cs="Times New Roman"/>
          <w:color w:val="000000"/>
          <w:sz w:val="24"/>
          <w:szCs w:val="24"/>
        </w:rPr>
        <w:t xml:space="preserve"> skyriai.</w:t>
      </w:r>
    </w:p>
    <w:p w14:paraId="6A0DA591"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000000"/>
          <w:sz w:val="24"/>
          <w:szCs w:val="24"/>
        </w:rPr>
        <w:t xml:space="preserve">56. Centralizuotas vidaus audito bei Kultūros </w:t>
      </w:r>
      <w:r>
        <w:rPr>
          <w:rFonts w:ascii="Times New Roman" w:eastAsia="Times New Roman" w:hAnsi="Times New Roman" w:cs="Times New Roman"/>
          <w:sz w:val="24"/>
          <w:szCs w:val="24"/>
        </w:rPr>
        <w:t xml:space="preserve">paveldo apsaugos </w:t>
      </w:r>
      <w:r>
        <w:rPr>
          <w:rFonts w:ascii="Times New Roman" w:eastAsia="Times New Roman" w:hAnsi="Times New Roman" w:cs="Times New Roman"/>
          <w:color w:val="000000"/>
          <w:sz w:val="24"/>
          <w:szCs w:val="24"/>
        </w:rPr>
        <w:t>skyriai, vykdydami remiamų projektų lėšų panaudojimo kontrolę, turi teisę pareikalauti iš pareiškėjo pateikti visus lydimuosius dokumentus, nurodytus lėšų panaudojimo faktines išlaidas pagrindžiančių buhalterinės apskaitos dokumentų sąraše (4 priedas).</w:t>
      </w:r>
    </w:p>
    <w:p w14:paraId="2895A2BD" w14:textId="77777777" w:rsidR="00775282" w:rsidRDefault="00775282" w:rsidP="00775282">
      <w:pPr>
        <w:shd w:val="clear" w:color="auto" w:fill="FFFFFF"/>
        <w:tabs>
          <w:tab w:val="left" w:pos="1276"/>
        </w:tabs>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000000"/>
          <w:sz w:val="24"/>
          <w:szCs w:val="24"/>
        </w:rPr>
        <w:t>57. Pareiškėjai atsako už teikiamų duomenų ir informacijos teisingumą. Paaiškėjus aplinkybėms, kad galutinė informacija nesutampa su paraiškoje nurodyta, pareiškėjai įsipareigoja grąžinti netinkamai panaudotas Vilniaus miesto savivaldybės biudžeto lėšas.</w:t>
      </w:r>
    </w:p>
    <w:p w14:paraId="0F90F831"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000000"/>
          <w:sz w:val="24"/>
          <w:szCs w:val="24"/>
        </w:rPr>
        <w:t>58. Pareiškėjų vadovų ir (ar) jų įgaliotų atstovų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w:t>
      </w:r>
    </w:p>
    <w:p w14:paraId="478E26DF"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000000"/>
          <w:sz w:val="24"/>
          <w:szCs w:val="24"/>
        </w:rPr>
        <w:t>59. Asmenys, pažeidę Nuostatus, atsako Lietuvos Respublikos teisės aktų nustatyta tvarka.</w:t>
      </w:r>
    </w:p>
    <w:p w14:paraId="33762642"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000000"/>
          <w:sz w:val="24"/>
          <w:szCs w:val="24"/>
        </w:rPr>
        <w:t>60. Asmenų veiksmai ir sprendimai, priimti įgyvendinant Nuostatus, gali būti skundžiami teisės aktų nustatyta tvarka.</w:t>
      </w:r>
    </w:p>
    <w:p w14:paraId="56A6855F"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000000"/>
          <w:sz w:val="24"/>
          <w:szCs w:val="24"/>
        </w:rPr>
        <w:t> </w:t>
      </w:r>
    </w:p>
    <w:p w14:paraId="4D576DB8" w14:textId="77777777" w:rsidR="00775282" w:rsidRDefault="00775282" w:rsidP="00775282">
      <w:pPr>
        <w:shd w:val="clear" w:color="auto" w:fill="FFFFFF"/>
        <w:spacing w:after="0" w:line="280" w:lineRule="atLeast"/>
        <w:ind w:firstLine="851"/>
        <w:jc w:val="center"/>
        <w:rPr>
          <w:rFonts w:ascii="Times New Roman" w:eastAsia="Times New Roman" w:hAnsi="Times New Roman" w:cs="Times New Roman"/>
          <w:color w:val="212529"/>
          <w:sz w:val="24"/>
          <w:szCs w:val="24"/>
        </w:rPr>
      </w:pPr>
      <w:r>
        <w:rPr>
          <w:rFonts w:ascii="Times New Roman" w:eastAsia="Times New Roman" w:hAnsi="Times New Roman" w:cs="Times New Roman"/>
          <w:color w:val="000000"/>
          <w:sz w:val="24"/>
          <w:szCs w:val="24"/>
        </w:rPr>
        <w:t>____________________________________</w:t>
      </w:r>
    </w:p>
    <w:p w14:paraId="2E190E60" w14:textId="77777777" w:rsidR="00775282" w:rsidRDefault="00775282" w:rsidP="00775282">
      <w:pPr>
        <w:shd w:val="clear" w:color="auto" w:fill="FFFFFF"/>
        <w:spacing w:after="0" w:line="280" w:lineRule="atLeast"/>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12494D3F" w14:textId="77777777" w:rsidR="00775282" w:rsidRDefault="00775282" w:rsidP="00775282">
      <w:pPr>
        <w:spacing w:after="0" w:line="280" w:lineRule="atLeast"/>
        <w:rPr>
          <w:rFonts w:ascii="Times New Roman" w:eastAsia="Times New Roman" w:hAnsi="Times New Roman" w:cs="Times New Roman"/>
          <w:color w:val="000000"/>
          <w:sz w:val="24"/>
          <w:szCs w:val="24"/>
        </w:rPr>
      </w:pPr>
    </w:p>
    <w:p w14:paraId="7C640C09" w14:textId="4848B252" w:rsidR="008E6848" w:rsidRPr="00775282" w:rsidRDefault="008E6848" w:rsidP="00775282"/>
    <w:sectPr w:rsidR="008E6848" w:rsidRPr="00775282" w:rsidSect="00085292">
      <w:headerReference w:type="default" r:id="rId11"/>
      <w:headerReference w:type="first" r:id="rId12"/>
      <w:pgSz w:w="11906" w:h="16838"/>
      <w:pgMar w:top="1701" w:right="567" w:bottom="1134" w:left="1701" w:header="567" w:footer="567"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4AD1D" w14:textId="77777777" w:rsidR="003534EC" w:rsidRDefault="003534EC">
      <w:pPr>
        <w:spacing w:after="0" w:line="240" w:lineRule="auto"/>
      </w:pPr>
      <w:r>
        <w:separator/>
      </w:r>
    </w:p>
  </w:endnote>
  <w:endnote w:type="continuationSeparator" w:id="0">
    <w:p w14:paraId="735A4530" w14:textId="77777777" w:rsidR="003534EC" w:rsidRDefault="003534EC">
      <w:pPr>
        <w:spacing w:after="0" w:line="240" w:lineRule="auto"/>
      </w:pPr>
      <w:r>
        <w:continuationSeparator/>
      </w:r>
    </w:p>
  </w:endnote>
  <w:endnote w:type="continuationNotice" w:id="1">
    <w:p w14:paraId="22F13AFC" w14:textId="77777777" w:rsidR="003534EC" w:rsidRDefault="003534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362E1" w14:textId="77777777" w:rsidR="003534EC" w:rsidRDefault="003534EC">
      <w:pPr>
        <w:spacing w:after="0" w:line="240" w:lineRule="auto"/>
      </w:pPr>
      <w:r>
        <w:separator/>
      </w:r>
    </w:p>
  </w:footnote>
  <w:footnote w:type="continuationSeparator" w:id="0">
    <w:p w14:paraId="51F76658" w14:textId="77777777" w:rsidR="003534EC" w:rsidRDefault="003534EC">
      <w:pPr>
        <w:spacing w:after="0" w:line="240" w:lineRule="auto"/>
      </w:pPr>
      <w:r>
        <w:continuationSeparator/>
      </w:r>
    </w:p>
  </w:footnote>
  <w:footnote w:type="continuationNotice" w:id="1">
    <w:p w14:paraId="6AE084C0" w14:textId="77777777" w:rsidR="003534EC" w:rsidRDefault="003534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E73B" w14:textId="77777777" w:rsidR="00775282" w:rsidRDefault="007752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6637" w14:textId="4EC93E21" w:rsidR="00775282" w:rsidRDefault="00775282">
    <w:pPr>
      <w:pStyle w:val="Antrats"/>
      <w:jc w:val="center"/>
    </w:pPr>
  </w:p>
  <w:p w14:paraId="52E2FBC7" w14:textId="77777777" w:rsidR="00775282" w:rsidRDefault="007752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D35FA"/>
    <w:multiLevelType w:val="multilevel"/>
    <w:tmpl w:val="D220A8DA"/>
    <w:lvl w:ilvl="0">
      <w:start w:val="1"/>
      <w:numFmt w:val="decimal"/>
      <w:lvlText w:val="%1."/>
      <w:lvlJc w:val="left"/>
      <w:pPr>
        <w:ind w:left="720" w:hanging="360"/>
      </w:pPr>
    </w:lvl>
    <w:lvl w:ilvl="1">
      <w:start w:val="1"/>
      <w:numFmt w:val="decimal"/>
      <w:lvlText w:val="%1.%2."/>
      <w:lvlJc w:val="left"/>
      <w:pPr>
        <w:ind w:left="824" w:hanging="54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1" w15:restartNumberingAfterBreak="0">
    <w:nsid w:val="73FF5B60"/>
    <w:multiLevelType w:val="multilevel"/>
    <w:tmpl w:val="6A5243EE"/>
    <w:lvl w:ilvl="0">
      <w:start w:val="8"/>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num w:numId="1" w16cid:durableId="1369838437">
    <w:abstractNumId w:val="0"/>
  </w:num>
  <w:num w:numId="2" w16cid:durableId="117721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476"/>
    <w:rsid w:val="00032F3F"/>
    <w:rsid w:val="00085292"/>
    <w:rsid w:val="000A349B"/>
    <w:rsid w:val="000B09B6"/>
    <w:rsid w:val="000B2C2D"/>
    <w:rsid w:val="000B4D74"/>
    <w:rsid w:val="000B7214"/>
    <w:rsid w:val="000C0B22"/>
    <w:rsid w:val="000F70F6"/>
    <w:rsid w:val="00121D2F"/>
    <w:rsid w:val="00147D86"/>
    <w:rsid w:val="00174D50"/>
    <w:rsid w:val="001E7A4F"/>
    <w:rsid w:val="00234D25"/>
    <w:rsid w:val="002430B6"/>
    <w:rsid w:val="002A25D5"/>
    <w:rsid w:val="002B4866"/>
    <w:rsid w:val="002C1FA5"/>
    <w:rsid w:val="002D71C3"/>
    <w:rsid w:val="002E3DD5"/>
    <w:rsid w:val="002E7ACB"/>
    <w:rsid w:val="002F3A80"/>
    <w:rsid w:val="00306D5A"/>
    <w:rsid w:val="0032326A"/>
    <w:rsid w:val="00336747"/>
    <w:rsid w:val="003512DB"/>
    <w:rsid w:val="0035198F"/>
    <w:rsid w:val="003534EC"/>
    <w:rsid w:val="003931F3"/>
    <w:rsid w:val="003A7074"/>
    <w:rsid w:val="0047640B"/>
    <w:rsid w:val="004B77A7"/>
    <w:rsid w:val="004C044E"/>
    <w:rsid w:val="004E0139"/>
    <w:rsid w:val="00525DBD"/>
    <w:rsid w:val="005914D0"/>
    <w:rsid w:val="00596091"/>
    <w:rsid w:val="005E5037"/>
    <w:rsid w:val="005F2BAE"/>
    <w:rsid w:val="005F3594"/>
    <w:rsid w:val="006206EE"/>
    <w:rsid w:val="00621488"/>
    <w:rsid w:val="00630465"/>
    <w:rsid w:val="00647DF9"/>
    <w:rsid w:val="006A0C26"/>
    <w:rsid w:val="006C15BE"/>
    <w:rsid w:val="0071503B"/>
    <w:rsid w:val="007240F3"/>
    <w:rsid w:val="007276E5"/>
    <w:rsid w:val="00760488"/>
    <w:rsid w:val="00775282"/>
    <w:rsid w:val="0078120F"/>
    <w:rsid w:val="007E4FE2"/>
    <w:rsid w:val="007F5553"/>
    <w:rsid w:val="008006C8"/>
    <w:rsid w:val="008225DE"/>
    <w:rsid w:val="00842E11"/>
    <w:rsid w:val="00884BD5"/>
    <w:rsid w:val="008B1476"/>
    <w:rsid w:val="008E6848"/>
    <w:rsid w:val="008F4D12"/>
    <w:rsid w:val="008F5C74"/>
    <w:rsid w:val="00930168"/>
    <w:rsid w:val="00950321"/>
    <w:rsid w:val="0097454C"/>
    <w:rsid w:val="009D2B0A"/>
    <w:rsid w:val="009E595E"/>
    <w:rsid w:val="009F178F"/>
    <w:rsid w:val="009F3A13"/>
    <w:rsid w:val="009F52B7"/>
    <w:rsid w:val="00A25307"/>
    <w:rsid w:val="00A65B14"/>
    <w:rsid w:val="00A7791E"/>
    <w:rsid w:val="00A956EF"/>
    <w:rsid w:val="00AB101B"/>
    <w:rsid w:val="00AC68DA"/>
    <w:rsid w:val="00AD0EDD"/>
    <w:rsid w:val="00AE6AFD"/>
    <w:rsid w:val="00B04CF1"/>
    <w:rsid w:val="00B1501A"/>
    <w:rsid w:val="00B17A04"/>
    <w:rsid w:val="00B259B1"/>
    <w:rsid w:val="00B26DED"/>
    <w:rsid w:val="00B528FC"/>
    <w:rsid w:val="00B54202"/>
    <w:rsid w:val="00B54464"/>
    <w:rsid w:val="00B60A51"/>
    <w:rsid w:val="00B9406A"/>
    <w:rsid w:val="00B95DA4"/>
    <w:rsid w:val="00B978DF"/>
    <w:rsid w:val="00BB3DBE"/>
    <w:rsid w:val="00BB5B59"/>
    <w:rsid w:val="00BD6A20"/>
    <w:rsid w:val="00BE0C0D"/>
    <w:rsid w:val="00C105F9"/>
    <w:rsid w:val="00C12752"/>
    <w:rsid w:val="00C26809"/>
    <w:rsid w:val="00C52FEA"/>
    <w:rsid w:val="00C72FB5"/>
    <w:rsid w:val="00C97251"/>
    <w:rsid w:val="00CB2B53"/>
    <w:rsid w:val="00D03794"/>
    <w:rsid w:val="00D05203"/>
    <w:rsid w:val="00D07B70"/>
    <w:rsid w:val="00D202CD"/>
    <w:rsid w:val="00D302F9"/>
    <w:rsid w:val="00D30394"/>
    <w:rsid w:val="00D75992"/>
    <w:rsid w:val="00D96F59"/>
    <w:rsid w:val="00DA61E8"/>
    <w:rsid w:val="00DB52EC"/>
    <w:rsid w:val="00DF6E86"/>
    <w:rsid w:val="00E337BB"/>
    <w:rsid w:val="00EC2493"/>
    <w:rsid w:val="00F0276F"/>
    <w:rsid w:val="00F1223C"/>
    <w:rsid w:val="00F162BB"/>
    <w:rsid w:val="00F46261"/>
    <w:rsid w:val="00F61451"/>
    <w:rsid w:val="00F6505D"/>
    <w:rsid w:val="00F80A64"/>
    <w:rsid w:val="00F8724E"/>
    <w:rsid w:val="00F87FA9"/>
    <w:rsid w:val="00FB5E86"/>
    <w:rsid w:val="00FD297A"/>
    <w:rsid w:val="00FD3B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E0D57"/>
  <w15:docId w15:val="{8D00DF8A-F19C-4F4B-AF0D-B6F4E755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22C4"/>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Sraopastraipa">
    <w:name w:val="List Paragraph"/>
    <w:basedOn w:val="prastasis"/>
    <w:uiPriority w:val="34"/>
    <w:qFormat/>
    <w:rsid w:val="007022C4"/>
    <w:pPr>
      <w:ind w:left="720"/>
      <w:contextualSpacing/>
    </w:pPr>
  </w:style>
  <w:style w:type="character" w:styleId="Hipersaitas">
    <w:name w:val="Hyperlink"/>
    <w:basedOn w:val="Numatytasispastraiposriftas"/>
    <w:uiPriority w:val="99"/>
    <w:unhideWhenUsed/>
    <w:rsid w:val="008802A9"/>
    <w:rPr>
      <w:color w:val="0000FF"/>
      <w:u w:val="single"/>
    </w:rPr>
  </w:style>
  <w:style w:type="paragraph" w:styleId="Betarp">
    <w:name w:val="No Spacing"/>
    <w:basedOn w:val="prastasis"/>
    <w:uiPriority w:val="1"/>
    <w:qFormat/>
    <w:rsid w:val="008802A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A438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semiHidden/>
    <w:rsid w:val="00A4381A"/>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8445B1"/>
    <w:rPr>
      <w:sz w:val="16"/>
      <w:szCs w:val="16"/>
    </w:rPr>
  </w:style>
  <w:style w:type="paragraph" w:styleId="Komentarotekstas">
    <w:name w:val="annotation text"/>
    <w:basedOn w:val="prastasis"/>
    <w:link w:val="KomentarotekstasDiagrama"/>
    <w:uiPriority w:val="99"/>
    <w:unhideWhenUsed/>
    <w:rsid w:val="008445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45B1"/>
    <w:rPr>
      <w:sz w:val="20"/>
      <w:szCs w:val="20"/>
    </w:rPr>
  </w:style>
  <w:style w:type="paragraph" w:styleId="Komentarotema">
    <w:name w:val="annotation subject"/>
    <w:basedOn w:val="Komentarotekstas"/>
    <w:next w:val="Komentarotekstas"/>
    <w:link w:val="KomentarotemaDiagrama"/>
    <w:uiPriority w:val="99"/>
    <w:semiHidden/>
    <w:unhideWhenUsed/>
    <w:rsid w:val="008445B1"/>
    <w:rPr>
      <w:b/>
      <w:bCs/>
    </w:rPr>
  </w:style>
  <w:style w:type="character" w:customStyle="1" w:styleId="KomentarotemaDiagrama">
    <w:name w:val="Komentaro tema Diagrama"/>
    <w:basedOn w:val="KomentarotekstasDiagrama"/>
    <w:link w:val="Komentarotema"/>
    <w:uiPriority w:val="99"/>
    <w:semiHidden/>
    <w:rsid w:val="008445B1"/>
    <w:rPr>
      <w:b/>
      <w:bCs/>
      <w:sz w:val="20"/>
      <w:szCs w:val="20"/>
    </w:rPr>
  </w:style>
  <w:style w:type="character" w:customStyle="1" w:styleId="UnresolvedMention1">
    <w:name w:val="Unresolved Mention1"/>
    <w:basedOn w:val="Numatytasispastraiposriftas"/>
    <w:uiPriority w:val="99"/>
    <w:semiHidden/>
    <w:unhideWhenUsed/>
    <w:rsid w:val="00262558"/>
    <w:rPr>
      <w:color w:val="605E5C"/>
      <w:shd w:val="clear" w:color="auto" w:fill="E1DFDD"/>
    </w:rPr>
  </w:style>
  <w:style w:type="paragraph" w:styleId="prastasiniatinklio">
    <w:name w:val="Normal (Web)"/>
    <w:basedOn w:val="prastasis"/>
    <w:uiPriority w:val="99"/>
    <w:semiHidden/>
    <w:unhideWhenUsed/>
    <w:rsid w:val="00060F53"/>
    <w:pPr>
      <w:spacing w:before="100" w:beforeAutospacing="1" w:after="100" w:afterAutospacing="1" w:line="240" w:lineRule="auto"/>
    </w:pPr>
    <w:rPr>
      <w:rFonts w:ascii="Times New Roman" w:eastAsia="Times New Roman" w:hAnsi="Times New Roman" w:cs="Times New Roman"/>
      <w:sz w:val="24"/>
      <w:szCs w:val="24"/>
    </w:rPr>
  </w:style>
  <w:style w:type="paragraph" w:styleId="Pataisymai">
    <w:name w:val="Revision"/>
    <w:hidden/>
    <w:uiPriority w:val="99"/>
    <w:semiHidden/>
    <w:rsid w:val="00CC5DB4"/>
    <w:pPr>
      <w:spacing w:after="0" w:line="240" w:lineRule="auto"/>
    </w:pPr>
  </w:style>
  <w:style w:type="paragraph" w:styleId="Debesliotekstas">
    <w:name w:val="Balloon Text"/>
    <w:basedOn w:val="prastasis"/>
    <w:link w:val="DebesliotekstasDiagrama"/>
    <w:uiPriority w:val="99"/>
    <w:semiHidden/>
    <w:unhideWhenUsed/>
    <w:rsid w:val="001810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102F"/>
    <w:rPr>
      <w:rFonts w:ascii="Segoe UI" w:hAnsi="Segoe UI" w:cs="Segoe UI"/>
      <w:sz w:val="18"/>
      <w:szCs w:val="18"/>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styleId="Lentelstinklelis">
    <w:name w:val="Table Grid"/>
    <w:basedOn w:val="prastojilentel"/>
    <w:uiPriority w:val="39"/>
    <w:rsid w:val="002E392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prastojilentel"/>
    <w:tblPr>
      <w:tblStyleRowBandSize w:val="1"/>
      <w:tblStyleColBandSize w:val="1"/>
      <w:tblCellMar>
        <w:left w:w="115" w:type="dxa"/>
        <w:right w:w="115" w:type="dxa"/>
      </w:tblCellMar>
    </w:tblPr>
  </w:style>
  <w:style w:type="table" w:customStyle="1" w:styleId="a0">
    <w:basedOn w:val="prastojilentel"/>
    <w:tblPr>
      <w:tblStyleRowBandSize w:val="1"/>
      <w:tblStyleColBandSize w:val="1"/>
      <w:tblCellMar>
        <w:left w:w="115" w:type="dxa"/>
        <w:right w:w="115" w:type="dxa"/>
      </w:tblCellMar>
    </w:tblPr>
  </w:style>
  <w:style w:type="table" w:customStyle="1" w:styleId="a1">
    <w:basedOn w:val="prastojilentel"/>
    <w:tblPr>
      <w:tblStyleRowBandSize w:val="1"/>
      <w:tblStyleColBandSize w:val="1"/>
      <w:tblCellMar>
        <w:left w:w="115" w:type="dxa"/>
        <w:right w:w="115" w:type="dxa"/>
      </w:tblCellMar>
    </w:tblPr>
  </w:style>
  <w:style w:type="table" w:customStyle="1" w:styleId="a2">
    <w:basedOn w:val="prastojilentel"/>
    <w:tblPr>
      <w:tblStyleRowBandSize w:val="1"/>
      <w:tblStyleColBandSize w:val="1"/>
      <w:tblCellMar>
        <w:left w:w="115" w:type="dxa"/>
        <w:right w:w="115" w:type="dxa"/>
      </w:tblCellMar>
    </w:tblPr>
  </w:style>
  <w:style w:type="table" w:customStyle="1" w:styleId="a3">
    <w:basedOn w:val="prastojilentel"/>
    <w:pPr>
      <w:spacing w:after="0" w:line="240" w:lineRule="auto"/>
    </w:pPr>
    <w:tblPr>
      <w:tblStyleRowBandSize w:val="1"/>
      <w:tblStyleColBandSize w:val="1"/>
    </w:tblPr>
  </w:style>
  <w:style w:type="table" w:customStyle="1" w:styleId="a4">
    <w:basedOn w:val="prastojilentel"/>
    <w:tblPr>
      <w:tblStyleRowBandSize w:val="1"/>
      <w:tblStyleColBandSize w:val="1"/>
      <w:tblCellMar>
        <w:left w:w="115" w:type="dxa"/>
        <w:right w:w="115" w:type="dxa"/>
      </w:tblCellMar>
    </w:tblPr>
  </w:style>
  <w:style w:type="table" w:customStyle="1" w:styleId="a5">
    <w:basedOn w:val="prastojilentel"/>
    <w:tblPr>
      <w:tblStyleRowBandSize w:val="1"/>
      <w:tblStyleColBandSize w:val="1"/>
      <w:tblCellMar>
        <w:left w:w="115" w:type="dxa"/>
        <w:right w:w="115" w:type="dxa"/>
      </w:tblCellMar>
    </w:tblPr>
  </w:style>
  <w:style w:type="table" w:customStyle="1" w:styleId="a6">
    <w:basedOn w:val="prastojilentel"/>
    <w:tblPr>
      <w:tblStyleRowBandSize w:val="1"/>
      <w:tblStyleColBandSize w:val="1"/>
      <w:tblCellMar>
        <w:left w:w="115" w:type="dxa"/>
        <w:right w:w="115" w:type="dxa"/>
      </w:tblCellMar>
    </w:tblPr>
  </w:style>
  <w:style w:type="paragraph" w:styleId="Antrats">
    <w:name w:val="header"/>
    <w:basedOn w:val="prastasis"/>
    <w:link w:val="AntratsDiagrama"/>
    <w:uiPriority w:val="99"/>
    <w:unhideWhenUsed/>
    <w:rsid w:val="0008529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85292"/>
  </w:style>
  <w:style w:type="paragraph" w:styleId="Porat">
    <w:name w:val="footer"/>
    <w:basedOn w:val="prastasis"/>
    <w:link w:val="PoratDiagrama"/>
    <w:uiPriority w:val="99"/>
    <w:unhideWhenUsed/>
    <w:rsid w:val="0008529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85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vsaa.lt" TargetMode="External"/><Relationship Id="rId4" Type="http://schemas.openxmlformats.org/officeDocument/2006/relationships/styles" Target="styles.xml"/><Relationship Id="rId9" Type="http://schemas.openxmlformats.org/officeDocument/2006/relationships/hyperlink" Target="http://www.vsa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UUqEmuzMxDbG3hJGQZFyX635g==">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57C433-F49E-494F-AE20-53729898C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3384</Words>
  <Characters>19290</Characters>
  <Application>Microsoft Office Word</Application>
  <DocSecurity>0</DocSecurity>
  <Lines>160</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 Karpauskas</dc:creator>
  <cp:lastModifiedBy>Irena</cp:lastModifiedBy>
  <cp:revision>2</cp:revision>
  <dcterms:created xsi:type="dcterms:W3CDTF">2025-09-04T07:54:00Z</dcterms:created>
  <dcterms:modified xsi:type="dcterms:W3CDTF">2025-09-04T07:54:00Z</dcterms:modified>
</cp:coreProperties>
</file>